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3F00" w14:textId="77777777" w:rsidR="0041409E" w:rsidRDefault="0041409E" w:rsidP="006D55E5">
      <w:pPr>
        <w:pStyle w:val="Heading2"/>
      </w:pPr>
      <w:bookmarkStart w:id="0" w:name="_Toc36208007"/>
      <w:bookmarkStart w:id="1" w:name="_Toc54781721"/>
      <w:bookmarkStart w:id="2" w:name="_Toc55224246"/>
      <w:bookmarkStart w:id="3" w:name="_Toc55224354"/>
      <w:bookmarkStart w:id="4" w:name="_Toc55477837"/>
      <w:r>
        <w:rPr>
          <w:noProof/>
        </w:rPr>
        <w:drawing>
          <wp:anchor distT="0" distB="0" distL="114300" distR="114300" simplePos="0" relativeHeight="251658241" behindDoc="1" locked="0" layoutInCell="1" allowOverlap="1" wp14:anchorId="30F714B9" wp14:editId="11E2DDB8">
            <wp:simplePos x="0" y="0"/>
            <wp:positionH relativeFrom="page">
              <wp:posOffset>429578</wp:posOffset>
            </wp:positionH>
            <wp:positionV relativeFrom="paragraph">
              <wp:posOffset>316865</wp:posOffset>
            </wp:positionV>
            <wp:extent cx="6929437" cy="3578475"/>
            <wp:effectExtent l="0" t="0" r="508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CA-WordDoc-cover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29437" cy="357847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6FF2A48F" w14:textId="77777777" w:rsidR="0041409E" w:rsidRDefault="0041409E" w:rsidP="0041409E">
      <w:pPr>
        <w:pStyle w:val="Title2"/>
        <w:rPr>
          <w:b/>
          <w:sz w:val="44"/>
          <w:szCs w:val="44"/>
        </w:rPr>
      </w:pPr>
    </w:p>
    <w:p w14:paraId="4A9FFFAE" w14:textId="77777777" w:rsidR="0041409E" w:rsidRDefault="0041409E" w:rsidP="0041409E">
      <w:pPr>
        <w:pStyle w:val="Title2"/>
        <w:rPr>
          <w:b/>
          <w:sz w:val="44"/>
          <w:szCs w:val="44"/>
        </w:rPr>
      </w:pPr>
    </w:p>
    <w:p w14:paraId="77208841" w14:textId="77777777" w:rsidR="0041409E" w:rsidRDefault="0041409E" w:rsidP="0041409E">
      <w:pPr>
        <w:pStyle w:val="Title2"/>
        <w:rPr>
          <w:b/>
          <w:sz w:val="44"/>
          <w:szCs w:val="44"/>
        </w:rPr>
      </w:pPr>
    </w:p>
    <w:p w14:paraId="361821D8" w14:textId="77777777" w:rsidR="0041409E" w:rsidRDefault="0041409E" w:rsidP="0041409E">
      <w:pPr>
        <w:pStyle w:val="Title2"/>
        <w:rPr>
          <w:b/>
          <w:sz w:val="44"/>
          <w:szCs w:val="44"/>
        </w:rPr>
      </w:pPr>
    </w:p>
    <w:p w14:paraId="56D73B9A" w14:textId="77777777" w:rsidR="0041409E" w:rsidRDefault="0041409E" w:rsidP="0041409E">
      <w:pPr>
        <w:pStyle w:val="Title2"/>
        <w:rPr>
          <w:b/>
          <w:sz w:val="44"/>
          <w:szCs w:val="44"/>
        </w:rPr>
      </w:pPr>
    </w:p>
    <w:p w14:paraId="1A165E83" w14:textId="77777777" w:rsidR="0041409E" w:rsidRDefault="0041409E" w:rsidP="0041409E">
      <w:pPr>
        <w:pStyle w:val="Title2"/>
        <w:ind w:right="180"/>
        <w:rPr>
          <w:b/>
          <w:sz w:val="44"/>
          <w:szCs w:val="44"/>
        </w:rPr>
      </w:pPr>
    </w:p>
    <w:p w14:paraId="673479B7" w14:textId="77777777" w:rsidR="0041409E" w:rsidRDefault="0041409E" w:rsidP="0041409E">
      <w:pPr>
        <w:pStyle w:val="Title2"/>
        <w:rPr>
          <w:b/>
          <w:sz w:val="44"/>
          <w:szCs w:val="44"/>
        </w:rPr>
      </w:pPr>
    </w:p>
    <w:p w14:paraId="632E4F2C" w14:textId="77777777" w:rsidR="0041409E" w:rsidRDefault="0041409E" w:rsidP="0041409E">
      <w:pPr>
        <w:pStyle w:val="Title2"/>
        <w:rPr>
          <w:b/>
          <w:sz w:val="44"/>
          <w:szCs w:val="44"/>
        </w:rPr>
      </w:pPr>
    </w:p>
    <w:p w14:paraId="02A04832" w14:textId="77777777" w:rsidR="0041409E" w:rsidRDefault="0041409E" w:rsidP="007566C6">
      <w:pPr>
        <w:pStyle w:val="Title2"/>
        <w:jc w:val="left"/>
        <w:rPr>
          <w:b/>
          <w:sz w:val="44"/>
          <w:szCs w:val="44"/>
        </w:rPr>
      </w:pPr>
      <w:r>
        <w:rPr>
          <w:b/>
          <w:noProof/>
          <w:sz w:val="44"/>
          <w:szCs w:val="44"/>
          <w:lang w:eastAsia="en-US"/>
        </w:rPr>
        <w:drawing>
          <wp:anchor distT="0" distB="0" distL="114300" distR="114300" simplePos="0" relativeHeight="251658240" behindDoc="0" locked="0" layoutInCell="1" allowOverlap="1" wp14:anchorId="47608D85" wp14:editId="5E221190">
            <wp:simplePos x="0" y="0"/>
            <wp:positionH relativeFrom="margin">
              <wp:posOffset>3115945</wp:posOffset>
            </wp:positionH>
            <wp:positionV relativeFrom="margin">
              <wp:posOffset>4662805</wp:posOffset>
            </wp:positionV>
            <wp:extent cx="2821940" cy="84391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CA-CorporateLogo-NEW2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1940" cy="843915"/>
                    </a:xfrm>
                    <a:prstGeom prst="rect">
                      <a:avLst/>
                    </a:prstGeom>
                  </pic:spPr>
                </pic:pic>
              </a:graphicData>
            </a:graphic>
          </wp:anchor>
        </w:drawing>
      </w:r>
    </w:p>
    <w:p w14:paraId="59FE4748" w14:textId="77777777" w:rsidR="0041409E" w:rsidRDefault="0041409E" w:rsidP="0041409E">
      <w:pPr>
        <w:pStyle w:val="Title2"/>
        <w:rPr>
          <w:b/>
          <w:sz w:val="44"/>
          <w:szCs w:val="44"/>
        </w:rPr>
      </w:pPr>
    </w:p>
    <w:p w14:paraId="0B0179F1" w14:textId="77777777" w:rsidR="0041409E" w:rsidRDefault="0041409E" w:rsidP="0041409E">
      <w:pPr>
        <w:pStyle w:val="Title2"/>
        <w:rPr>
          <w:b/>
          <w:sz w:val="44"/>
          <w:szCs w:val="44"/>
        </w:rPr>
      </w:pPr>
    </w:p>
    <w:p w14:paraId="52AFC26E" w14:textId="77777777" w:rsidR="0041409E" w:rsidRDefault="0041409E" w:rsidP="0041409E">
      <w:pPr>
        <w:pStyle w:val="Title2"/>
        <w:jc w:val="right"/>
        <w:rPr>
          <w:b/>
          <w:color w:val="4F81BD" w:themeColor="accent1"/>
          <w:sz w:val="44"/>
          <w:szCs w:val="44"/>
        </w:rPr>
      </w:pPr>
    </w:p>
    <w:p w14:paraId="3BC2D26C" w14:textId="7DF7EBE3" w:rsidR="008761B7" w:rsidRDefault="0041409E" w:rsidP="007566C6">
      <w:pPr>
        <w:pStyle w:val="Title2"/>
        <w:spacing w:after="0"/>
        <w:jc w:val="right"/>
        <w:rPr>
          <w:b/>
          <w:bCs/>
          <w:color w:val="2CACE3"/>
          <w:sz w:val="44"/>
          <w:szCs w:val="44"/>
        </w:rPr>
      </w:pPr>
      <w:r w:rsidRPr="00E00342">
        <w:rPr>
          <w:b/>
          <w:bCs/>
          <w:color w:val="2CACE3"/>
          <w:sz w:val="44"/>
          <w:szCs w:val="44"/>
        </w:rPr>
        <w:t xml:space="preserve">Procurement </w:t>
      </w:r>
      <w:r w:rsidR="00E56CDC">
        <w:rPr>
          <w:b/>
          <w:bCs/>
          <w:color w:val="2CACE3"/>
          <w:sz w:val="44"/>
          <w:szCs w:val="44"/>
        </w:rPr>
        <w:t>Management Plan</w:t>
      </w:r>
    </w:p>
    <w:p w14:paraId="2B2165A8" w14:textId="34186C65" w:rsidR="00DF08B0" w:rsidRPr="007566C6" w:rsidRDefault="00437CBF" w:rsidP="007566C6">
      <w:pPr>
        <w:pStyle w:val="Title2"/>
        <w:spacing w:after="0"/>
        <w:jc w:val="right"/>
        <w:rPr>
          <w:b/>
          <w:bCs/>
          <w:color w:val="2CACE3"/>
          <w:sz w:val="36"/>
          <w:szCs w:val="36"/>
          <w:u w:val="single"/>
        </w:rPr>
      </w:pPr>
      <w:r>
        <w:rPr>
          <w:b/>
          <w:bCs/>
          <w:color w:val="2CACE3"/>
          <w:sz w:val="28"/>
          <w:szCs w:val="28"/>
        </w:rPr>
        <w:t xml:space="preserve"> </w:t>
      </w:r>
      <w:r w:rsidRPr="007566C6">
        <w:rPr>
          <w:b/>
          <w:bCs/>
          <w:color w:val="2CACE3"/>
          <w:sz w:val="36"/>
          <w:szCs w:val="36"/>
        </w:rPr>
        <w:t>(</w:t>
      </w:r>
      <w:r w:rsidR="00F516FF" w:rsidRPr="007566C6">
        <w:rPr>
          <w:b/>
          <w:bCs/>
          <w:color w:val="2CACE3"/>
          <w:sz w:val="36"/>
          <w:szCs w:val="36"/>
        </w:rPr>
        <w:t>Procurements</w:t>
      </w:r>
      <w:r w:rsidR="00C92ED5">
        <w:rPr>
          <w:b/>
          <w:bCs/>
          <w:color w:val="2CACE3"/>
          <w:sz w:val="36"/>
          <w:szCs w:val="36"/>
        </w:rPr>
        <w:t xml:space="preserve"> $10,000 to $99,999</w:t>
      </w:r>
      <w:r w:rsidR="00F516FF" w:rsidRPr="007566C6">
        <w:rPr>
          <w:b/>
          <w:bCs/>
          <w:color w:val="2CACE3"/>
          <w:sz w:val="36"/>
          <w:szCs w:val="36"/>
        </w:rPr>
        <w:t>)</w:t>
      </w:r>
    </w:p>
    <w:p w14:paraId="4FE69130" w14:textId="77777777" w:rsidR="00F516FF" w:rsidRDefault="00F516FF" w:rsidP="00142386">
      <w:pPr>
        <w:pStyle w:val="Nameofdocument"/>
        <w:spacing w:line="400" w:lineRule="exact"/>
        <w:rPr>
          <w:highlight w:val="yellow"/>
        </w:rPr>
      </w:pPr>
    </w:p>
    <w:p w14:paraId="72A0615C" w14:textId="1CED1FB8" w:rsidR="00142386" w:rsidRPr="007A69CC" w:rsidRDefault="00142386" w:rsidP="00142386">
      <w:pPr>
        <w:pStyle w:val="Nameofdocument"/>
        <w:spacing w:line="400" w:lineRule="exact"/>
      </w:pPr>
      <w:r w:rsidRPr="006469A1">
        <w:rPr>
          <w:highlight w:val="yellow"/>
        </w:rPr>
        <w:t xml:space="preserve">INSERT </w:t>
      </w:r>
      <w:r>
        <w:rPr>
          <w:highlight w:val="yellow"/>
        </w:rPr>
        <w:t>PROJECT</w:t>
      </w:r>
      <w:r w:rsidR="009F0517">
        <w:rPr>
          <w:highlight w:val="yellow"/>
        </w:rPr>
        <w:t>/PROGRAM</w:t>
      </w:r>
      <w:r>
        <w:rPr>
          <w:highlight w:val="yellow"/>
        </w:rPr>
        <w:t xml:space="preserve"> NAME</w:t>
      </w:r>
    </w:p>
    <w:p w14:paraId="3C0F589E" w14:textId="7F153A3B" w:rsidR="0041409E" w:rsidRPr="000855F0" w:rsidRDefault="00F516FF" w:rsidP="007566C6">
      <w:pPr>
        <w:pStyle w:val="Title2"/>
        <w:jc w:val="left"/>
        <w:rPr>
          <w:b/>
          <w:color w:val="000000" w:themeColor="text1"/>
          <w:sz w:val="30"/>
          <w:szCs w:val="30"/>
        </w:rPr>
      </w:pP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Pr>
          <w:b/>
          <w:bCs/>
          <w:color w:val="2CACE3"/>
          <w:sz w:val="44"/>
          <w:szCs w:val="44"/>
        </w:rPr>
        <w:tab/>
      </w:r>
      <w:r w:rsidR="00A22035" w:rsidRPr="006D55E5">
        <w:rPr>
          <w:rFonts w:cs="Arial"/>
          <w:noProof/>
          <w:color w:val="000000"/>
          <w:highlight w:val="yellow"/>
          <w:shd w:val="clear" w:color="auto" w:fill="FFFFFF"/>
        </w:rPr>
        <mc:AlternateContent>
          <mc:Choice Requires="wps">
            <w:drawing>
              <wp:anchor distT="45720" distB="45720" distL="114300" distR="114300" simplePos="0" relativeHeight="251658247" behindDoc="0" locked="0" layoutInCell="1" allowOverlap="1" wp14:anchorId="5C08B0E1" wp14:editId="54769356">
                <wp:simplePos x="0" y="0"/>
                <wp:positionH relativeFrom="column">
                  <wp:posOffset>2164080</wp:posOffset>
                </wp:positionH>
                <wp:positionV relativeFrom="paragraph">
                  <wp:posOffset>720090</wp:posOffset>
                </wp:positionV>
                <wp:extent cx="390969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404620"/>
                        </a:xfrm>
                        <a:prstGeom prst="rect">
                          <a:avLst/>
                        </a:prstGeom>
                        <a:solidFill>
                          <a:srgbClr val="FFFFFF"/>
                        </a:solidFill>
                        <a:ln w="9525">
                          <a:noFill/>
                          <a:miter lim="800000"/>
                          <a:headEnd/>
                          <a:tailEnd/>
                        </a:ln>
                      </wps:spPr>
                      <wps:txbx>
                        <w:txbxContent>
                          <w:p w14:paraId="3984D3D7" w14:textId="77777777" w:rsidR="00BA0F11" w:rsidRPr="00C303E8" w:rsidRDefault="00BA0F11" w:rsidP="00A22035">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8B0E1" id="_x0000_t202" coordsize="21600,21600" o:spt="202" path="m,l,21600r21600,l21600,xe">
                <v:stroke joinstyle="miter"/>
                <v:path gradientshapeok="t" o:connecttype="rect"/>
              </v:shapetype>
              <v:shape id="Text Box 2" o:spid="_x0000_s1026" type="#_x0000_t202" style="position:absolute;margin-left:170.4pt;margin-top:56.7pt;width:307.8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s/IQ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" stroked="f">
                <v:textbox style="mso-fit-shape-to-text:t">
                  <w:txbxContent>
                    <w:p w14:paraId="3984D3D7" w14:textId="77777777" w:rsidR="00BA0F11" w:rsidRPr="00C303E8" w:rsidRDefault="00BA0F11" w:rsidP="00A22035">
                      <w:pPr>
                        <w:jc w:val="right"/>
                        <w:rPr>
                          <w:rFonts w:cs="Arial"/>
                          <w:i/>
                          <w:iCs/>
                          <w:color w:val="000000"/>
                          <w:sz w:val="18"/>
                          <w:szCs w:val="18"/>
                        </w:rPr>
                      </w:pPr>
                      <w:r w:rsidRPr="00C303E8">
                        <w:rPr>
                          <w:rFonts w:cs="Arial"/>
                          <w:i/>
                          <w:iCs/>
                          <w:color w:val="000000"/>
                          <w:sz w:val="18"/>
                          <w:szCs w:val="18"/>
                        </w:rPr>
                        <w:t xml:space="preserve">The information contained in this document is copyright </w:t>
                      </w:r>
                      <w:r w:rsidRPr="00C303E8">
                        <w:rPr>
                          <w:rFonts w:cs="Arial"/>
                          <w:i/>
                          <w:iCs/>
                          <w:color w:val="000000"/>
                          <w:sz w:val="18"/>
                          <w:szCs w:val="18"/>
                        </w:rPr>
                        <w:br/>
                        <w:t>© Toronto and Region Conservation Authority</w:t>
                      </w:r>
                    </w:p>
                  </w:txbxContent>
                </v:textbox>
                <w10:wrap type="square"/>
              </v:shape>
            </w:pict>
          </mc:Fallback>
        </mc:AlternateContent>
      </w:r>
      <w:r w:rsidR="00142386" w:rsidRPr="006D55E5">
        <w:rPr>
          <w:b/>
          <w:color w:val="000000" w:themeColor="text1"/>
          <w:sz w:val="30"/>
          <w:szCs w:val="30"/>
          <w:highlight w:val="yellow"/>
        </w:rPr>
        <w:t>Month, Year</w:t>
      </w:r>
      <w:r w:rsidR="0041409E" w:rsidRPr="000A0263">
        <w:rPr>
          <w:b/>
          <w:color w:val="000000" w:themeColor="text1"/>
          <w:sz w:val="30"/>
          <w:szCs w:val="30"/>
        </w:rPr>
        <w:br/>
      </w:r>
    </w:p>
    <w:p w14:paraId="33C78801" w14:textId="77777777" w:rsidR="0041409E" w:rsidRDefault="0041409E">
      <w:pPr>
        <w:sectPr w:rsidR="0041409E" w:rsidSect="002B64E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bCs w:val="0"/>
          <w:color w:val="auto"/>
          <w:sz w:val="22"/>
          <w:szCs w:val="22"/>
          <w:lang w:eastAsia="en-US"/>
        </w:rPr>
        <w:id w:val="1071156928"/>
        <w:docPartObj>
          <w:docPartGallery w:val="Table of Contents"/>
          <w:docPartUnique/>
        </w:docPartObj>
      </w:sdtPr>
      <w:sdtEndPr>
        <w:rPr>
          <w:noProof/>
        </w:rPr>
      </w:sdtEndPr>
      <w:sdtContent>
        <w:p w14:paraId="08B969B4" w14:textId="77777777" w:rsidR="0041409E" w:rsidRPr="00BD00F5" w:rsidRDefault="0041409E">
          <w:pPr>
            <w:pStyle w:val="TOCHeading"/>
            <w:rPr>
              <w:rFonts w:asciiTheme="minorHAnsi" w:hAnsiTheme="minorHAnsi"/>
              <w:color w:val="2CACE3"/>
              <w:sz w:val="40"/>
              <w:szCs w:val="40"/>
            </w:rPr>
          </w:pPr>
          <w:r w:rsidRPr="001F7560">
            <w:rPr>
              <w:rFonts w:asciiTheme="minorHAnsi" w:hAnsiTheme="minorHAnsi"/>
              <w:color w:val="2CACE3"/>
              <w:sz w:val="40"/>
              <w:szCs w:val="40"/>
            </w:rPr>
            <w:t>Table of Contents</w:t>
          </w:r>
        </w:p>
        <w:p w14:paraId="766D7FCC" w14:textId="3A77686C" w:rsidR="000C048E" w:rsidRDefault="0041409E">
          <w:pPr>
            <w:pStyle w:val="TOC2"/>
            <w:rPr>
              <w:noProof/>
              <w:lang w:val="en-CA" w:eastAsia="en-CA"/>
            </w:rPr>
          </w:pPr>
          <w:r>
            <w:fldChar w:fldCharType="begin"/>
          </w:r>
          <w:r>
            <w:instrText xml:space="preserve"> TOC \o "1-3" \h \z \u </w:instrText>
          </w:r>
          <w:r>
            <w:fldChar w:fldCharType="separate"/>
          </w:r>
        </w:p>
        <w:p w14:paraId="61CCA3ED" w14:textId="06195E69" w:rsidR="000C048E" w:rsidRDefault="00E6061E">
          <w:pPr>
            <w:pStyle w:val="TOC1"/>
            <w:rPr>
              <w:rFonts w:eastAsiaTheme="minorEastAsia"/>
              <w:b w:val="0"/>
              <w:lang w:val="en-CA" w:eastAsia="en-CA"/>
            </w:rPr>
          </w:pPr>
          <w:hyperlink w:anchor="_Toc55477838" w:history="1">
            <w:r w:rsidR="000C048E" w:rsidRPr="003E06EB">
              <w:rPr>
                <w:rStyle w:val="Hyperlink"/>
                <w:rFonts w:ascii="Calibri" w:hAnsi="Calibri"/>
              </w:rPr>
              <w:t>1.</w:t>
            </w:r>
            <w:r w:rsidR="000C048E">
              <w:rPr>
                <w:rFonts w:eastAsiaTheme="minorEastAsia"/>
                <w:b w:val="0"/>
                <w:lang w:val="en-CA" w:eastAsia="en-CA"/>
              </w:rPr>
              <w:tab/>
            </w:r>
            <w:r w:rsidR="000C048E" w:rsidRPr="003E06EB">
              <w:rPr>
                <w:rStyle w:val="Hyperlink"/>
                <w:rFonts w:ascii="Calibri" w:hAnsi="Calibri"/>
              </w:rPr>
              <w:t>INTRODUCTION</w:t>
            </w:r>
            <w:r w:rsidR="000C048E">
              <w:rPr>
                <w:webHidden/>
              </w:rPr>
              <w:tab/>
            </w:r>
            <w:r w:rsidR="000C048E">
              <w:rPr>
                <w:webHidden/>
              </w:rPr>
              <w:fldChar w:fldCharType="begin"/>
            </w:r>
            <w:r w:rsidR="000C048E">
              <w:rPr>
                <w:webHidden/>
              </w:rPr>
              <w:instrText xml:space="preserve"> PAGEREF _Toc55477838 \h </w:instrText>
            </w:r>
            <w:r w:rsidR="000C048E">
              <w:rPr>
                <w:webHidden/>
              </w:rPr>
            </w:r>
            <w:r w:rsidR="000C048E">
              <w:rPr>
                <w:webHidden/>
              </w:rPr>
              <w:fldChar w:fldCharType="separate"/>
            </w:r>
            <w:r w:rsidR="000C048E">
              <w:rPr>
                <w:webHidden/>
              </w:rPr>
              <w:t>1</w:t>
            </w:r>
            <w:r w:rsidR="000C048E">
              <w:rPr>
                <w:webHidden/>
              </w:rPr>
              <w:fldChar w:fldCharType="end"/>
            </w:r>
          </w:hyperlink>
        </w:p>
        <w:p w14:paraId="02B9ADD1" w14:textId="7CF85692" w:rsidR="000C048E" w:rsidRDefault="00E6061E">
          <w:pPr>
            <w:pStyle w:val="TOC1"/>
            <w:rPr>
              <w:rFonts w:eastAsiaTheme="minorEastAsia"/>
              <w:b w:val="0"/>
              <w:lang w:val="en-CA" w:eastAsia="en-CA"/>
            </w:rPr>
          </w:pPr>
          <w:hyperlink w:anchor="_Toc55477840" w:history="1">
            <w:r w:rsidR="000C048E" w:rsidRPr="003E06EB">
              <w:rPr>
                <w:rStyle w:val="Hyperlink"/>
              </w:rPr>
              <w:t>2.</w:t>
            </w:r>
            <w:r w:rsidR="000C048E">
              <w:rPr>
                <w:rFonts w:eastAsiaTheme="minorEastAsia"/>
                <w:b w:val="0"/>
                <w:lang w:val="en-CA" w:eastAsia="en-CA"/>
              </w:rPr>
              <w:tab/>
            </w:r>
            <w:r w:rsidR="000C048E" w:rsidRPr="003E06EB">
              <w:rPr>
                <w:rStyle w:val="Hyperlink"/>
              </w:rPr>
              <w:t>ROLES AND RESPONSIBILITIES</w:t>
            </w:r>
            <w:r w:rsidR="000C048E">
              <w:rPr>
                <w:webHidden/>
              </w:rPr>
              <w:tab/>
            </w:r>
            <w:r w:rsidR="000C048E">
              <w:rPr>
                <w:webHidden/>
              </w:rPr>
              <w:fldChar w:fldCharType="begin"/>
            </w:r>
            <w:r w:rsidR="000C048E">
              <w:rPr>
                <w:webHidden/>
              </w:rPr>
              <w:instrText xml:space="preserve"> PAGEREF _Toc55477840 \h </w:instrText>
            </w:r>
            <w:r w:rsidR="000C048E">
              <w:rPr>
                <w:webHidden/>
              </w:rPr>
            </w:r>
            <w:r w:rsidR="000C048E">
              <w:rPr>
                <w:webHidden/>
              </w:rPr>
              <w:fldChar w:fldCharType="separate"/>
            </w:r>
            <w:r w:rsidR="000C048E">
              <w:rPr>
                <w:webHidden/>
              </w:rPr>
              <w:t>1</w:t>
            </w:r>
            <w:r w:rsidR="000C048E">
              <w:rPr>
                <w:webHidden/>
              </w:rPr>
              <w:fldChar w:fldCharType="end"/>
            </w:r>
          </w:hyperlink>
        </w:p>
        <w:p w14:paraId="284DE1ED" w14:textId="1DCC0115" w:rsidR="000C048E" w:rsidRDefault="00E6061E">
          <w:pPr>
            <w:pStyle w:val="TOC1"/>
            <w:rPr>
              <w:rFonts w:eastAsiaTheme="minorEastAsia"/>
              <w:b w:val="0"/>
              <w:lang w:val="en-CA" w:eastAsia="en-CA"/>
            </w:rPr>
          </w:pPr>
          <w:hyperlink w:anchor="_Toc55477841" w:history="1">
            <w:r w:rsidR="000C048E" w:rsidRPr="003E06EB">
              <w:rPr>
                <w:rStyle w:val="Hyperlink"/>
              </w:rPr>
              <w:t>3.</w:t>
            </w:r>
            <w:r w:rsidR="000C048E">
              <w:rPr>
                <w:rFonts w:eastAsiaTheme="minorEastAsia"/>
                <w:b w:val="0"/>
                <w:lang w:val="en-CA" w:eastAsia="en-CA"/>
              </w:rPr>
              <w:tab/>
            </w:r>
            <w:r w:rsidR="000C048E" w:rsidRPr="003E06EB">
              <w:rPr>
                <w:rStyle w:val="Hyperlink"/>
              </w:rPr>
              <w:t>IDENTIFICATION OF NEEDS</w:t>
            </w:r>
            <w:r w:rsidR="000C048E">
              <w:rPr>
                <w:webHidden/>
              </w:rPr>
              <w:tab/>
            </w:r>
            <w:r w:rsidR="000C048E">
              <w:rPr>
                <w:webHidden/>
              </w:rPr>
              <w:fldChar w:fldCharType="begin"/>
            </w:r>
            <w:r w:rsidR="000C048E">
              <w:rPr>
                <w:webHidden/>
              </w:rPr>
              <w:instrText xml:space="preserve"> PAGEREF _Toc55477841 \h </w:instrText>
            </w:r>
            <w:r w:rsidR="000C048E">
              <w:rPr>
                <w:webHidden/>
              </w:rPr>
            </w:r>
            <w:r w:rsidR="000C048E">
              <w:rPr>
                <w:webHidden/>
              </w:rPr>
              <w:fldChar w:fldCharType="separate"/>
            </w:r>
            <w:r w:rsidR="000C048E">
              <w:rPr>
                <w:webHidden/>
              </w:rPr>
              <w:t>1</w:t>
            </w:r>
            <w:r w:rsidR="000C048E">
              <w:rPr>
                <w:webHidden/>
              </w:rPr>
              <w:fldChar w:fldCharType="end"/>
            </w:r>
          </w:hyperlink>
        </w:p>
        <w:p w14:paraId="36CD3D71" w14:textId="68361D35" w:rsidR="000C048E" w:rsidRDefault="00E6061E">
          <w:pPr>
            <w:pStyle w:val="TOC1"/>
            <w:rPr>
              <w:rFonts w:eastAsiaTheme="minorEastAsia"/>
              <w:b w:val="0"/>
              <w:lang w:val="en-CA" w:eastAsia="en-CA"/>
            </w:rPr>
          </w:pPr>
          <w:hyperlink w:anchor="_Toc55477845" w:history="1">
            <w:r w:rsidR="000C048E" w:rsidRPr="003E06EB">
              <w:rPr>
                <w:rStyle w:val="Hyperlink"/>
              </w:rPr>
              <w:t>4.</w:t>
            </w:r>
            <w:r w:rsidR="000C048E">
              <w:rPr>
                <w:rFonts w:eastAsiaTheme="minorEastAsia"/>
                <w:b w:val="0"/>
                <w:lang w:val="en-CA" w:eastAsia="en-CA"/>
              </w:rPr>
              <w:tab/>
            </w:r>
            <w:r w:rsidR="000C048E" w:rsidRPr="003E06EB">
              <w:rPr>
                <w:rStyle w:val="Hyperlink"/>
              </w:rPr>
              <w:t>SUPPLIER SOURCING</w:t>
            </w:r>
            <w:r w:rsidR="000C048E">
              <w:rPr>
                <w:webHidden/>
              </w:rPr>
              <w:tab/>
            </w:r>
            <w:r w:rsidR="000C048E">
              <w:rPr>
                <w:webHidden/>
              </w:rPr>
              <w:fldChar w:fldCharType="begin"/>
            </w:r>
            <w:r w:rsidR="000C048E">
              <w:rPr>
                <w:webHidden/>
              </w:rPr>
              <w:instrText xml:space="preserve"> PAGEREF _Toc55477845 \h </w:instrText>
            </w:r>
            <w:r w:rsidR="000C048E">
              <w:rPr>
                <w:webHidden/>
              </w:rPr>
            </w:r>
            <w:r w:rsidR="000C048E">
              <w:rPr>
                <w:webHidden/>
              </w:rPr>
              <w:fldChar w:fldCharType="separate"/>
            </w:r>
            <w:r w:rsidR="000C048E">
              <w:rPr>
                <w:webHidden/>
              </w:rPr>
              <w:t>2</w:t>
            </w:r>
            <w:r w:rsidR="000C048E">
              <w:rPr>
                <w:webHidden/>
              </w:rPr>
              <w:fldChar w:fldCharType="end"/>
            </w:r>
          </w:hyperlink>
        </w:p>
        <w:p w14:paraId="7ABAD890" w14:textId="6B16AFB0" w:rsidR="000C048E" w:rsidRDefault="00E6061E">
          <w:pPr>
            <w:pStyle w:val="TOC1"/>
            <w:rPr>
              <w:rFonts w:eastAsiaTheme="minorEastAsia"/>
              <w:b w:val="0"/>
              <w:lang w:val="en-CA" w:eastAsia="en-CA"/>
            </w:rPr>
          </w:pPr>
          <w:hyperlink w:anchor="_Toc55477847" w:history="1">
            <w:r w:rsidR="000C048E" w:rsidRPr="003E06EB">
              <w:rPr>
                <w:rStyle w:val="Hyperlink"/>
              </w:rPr>
              <w:t>5.</w:t>
            </w:r>
            <w:r w:rsidR="000C048E">
              <w:rPr>
                <w:rFonts w:eastAsiaTheme="minorEastAsia"/>
                <w:b w:val="0"/>
                <w:lang w:val="en-CA" w:eastAsia="en-CA"/>
              </w:rPr>
              <w:tab/>
            </w:r>
            <w:r w:rsidR="000C048E" w:rsidRPr="003E06EB">
              <w:rPr>
                <w:rStyle w:val="Hyperlink"/>
              </w:rPr>
              <w:t>COST ESTIMATING</w:t>
            </w:r>
            <w:r w:rsidR="000C048E">
              <w:rPr>
                <w:webHidden/>
              </w:rPr>
              <w:tab/>
            </w:r>
            <w:r w:rsidR="000C048E">
              <w:rPr>
                <w:webHidden/>
              </w:rPr>
              <w:fldChar w:fldCharType="begin"/>
            </w:r>
            <w:r w:rsidR="000C048E">
              <w:rPr>
                <w:webHidden/>
              </w:rPr>
              <w:instrText xml:space="preserve"> PAGEREF _Toc55477847 \h </w:instrText>
            </w:r>
            <w:r w:rsidR="000C048E">
              <w:rPr>
                <w:webHidden/>
              </w:rPr>
            </w:r>
            <w:r w:rsidR="000C048E">
              <w:rPr>
                <w:webHidden/>
              </w:rPr>
              <w:fldChar w:fldCharType="separate"/>
            </w:r>
            <w:r w:rsidR="000C048E">
              <w:rPr>
                <w:webHidden/>
              </w:rPr>
              <w:t>4</w:t>
            </w:r>
            <w:r w:rsidR="000C048E">
              <w:rPr>
                <w:webHidden/>
              </w:rPr>
              <w:fldChar w:fldCharType="end"/>
            </w:r>
          </w:hyperlink>
        </w:p>
        <w:p w14:paraId="0B3C025A" w14:textId="32B7A631" w:rsidR="000C048E" w:rsidRDefault="00E6061E">
          <w:pPr>
            <w:pStyle w:val="TOC1"/>
            <w:rPr>
              <w:rFonts w:eastAsiaTheme="minorEastAsia"/>
              <w:b w:val="0"/>
              <w:lang w:val="en-CA" w:eastAsia="en-CA"/>
            </w:rPr>
          </w:pPr>
          <w:hyperlink w:anchor="_Toc55477880" w:history="1">
            <w:r w:rsidR="000C048E" w:rsidRPr="003E06EB">
              <w:rPr>
                <w:rStyle w:val="Hyperlink"/>
              </w:rPr>
              <w:t>6.</w:t>
            </w:r>
            <w:r w:rsidR="000C048E">
              <w:rPr>
                <w:rFonts w:eastAsiaTheme="minorEastAsia"/>
                <w:b w:val="0"/>
                <w:lang w:val="en-CA" w:eastAsia="en-CA"/>
              </w:rPr>
              <w:tab/>
            </w:r>
            <w:r w:rsidR="000C048E" w:rsidRPr="003E06EB">
              <w:rPr>
                <w:rStyle w:val="Hyperlink"/>
              </w:rPr>
              <w:t>COMPETITIVE PROCUREMENT DOCUMENTS</w:t>
            </w:r>
            <w:r w:rsidR="000C048E">
              <w:rPr>
                <w:webHidden/>
              </w:rPr>
              <w:tab/>
            </w:r>
            <w:r w:rsidR="000C048E">
              <w:rPr>
                <w:webHidden/>
              </w:rPr>
              <w:fldChar w:fldCharType="begin"/>
            </w:r>
            <w:r w:rsidR="000C048E">
              <w:rPr>
                <w:webHidden/>
              </w:rPr>
              <w:instrText xml:space="preserve"> PAGEREF _Toc55477880 \h </w:instrText>
            </w:r>
            <w:r w:rsidR="000C048E">
              <w:rPr>
                <w:webHidden/>
              </w:rPr>
            </w:r>
            <w:r w:rsidR="000C048E">
              <w:rPr>
                <w:webHidden/>
              </w:rPr>
              <w:fldChar w:fldCharType="separate"/>
            </w:r>
            <w:r w:rsidR="000C048E">
              <w:rPr>
                <w:webHidden/>
              </w:rPr>
              <w:t>5</w:t>
            </w:r>
            <w:r w:rsidR="000C048E">
              <w:rPr>
                <w:webHidden/>
              </w:rPr>
              <w:fldChar w:fldCharType="end"/>
            </w:r>
          </w:hyperlink>
        </w:p>
        <w:p w14:paraId="1832E621" w14:textId="00F6AF76" w:rsidR="000C048E" w:rsidRDefault="00E6061E">
          <w:pPr>
            <w:pStyle w:val="TOC1"/>
            <w:rPr>
              <w:rFonts w:eastAsiaTheme="minorEastAsia"/>
              <w:b w:val="0"/>
              <w:lang w:val="en-CA" w:eastAsia="en-CA"/>
            </w:rPr>
          </w:pPr>
          <w:hyperlink w:anchor="_Toc55477881" w:history="1">
            <w:r w:rsidR="000C048E" w:rsidRPr="003E06EB">
              <w:rPr>
                <w:rStyle w:val="Hyperlink"/>
              </w:rPr>
              <w:t>7.</w:t>
            </w:r>
            <w:r w:rsidR="000C048E">
              <w:rPr>
                <w:rFonts w:eastAsiaTheme="minorEastAsia"/>
                <w:b w:val="0"/>
                <w:lang w:val="en-CA" w:eastAsia="en-CA"/>
              </w:rPr>
              <w:tab/>
            </w:r>
            <w:r w:rsidR="000C048E" w:rsidRPr="003E06EB">
              <w:rPr>
                <w:rStyle w:val="Hyperlink"/>
              </w:rPr>
              <w:t>EVALUATION CRITERIA</w:t>
            </w:r>
            <w:r w:rsidR="000C048E">
              <w:rPr>
                <w:webHidden/>
              </w:rPr>
              <w:tab/>
            </w:r>
            <w:r w:rsidR="000C048E">
              <w:rPr>
                <w:webHidden/>
              </w:rPr>
              <w:fldChar w:fldCharType="begin"/>
            </w:r>
            <w:r w:rsidR="000C048E">
              <w:rPr>
                <w:webHidden/>
              </w:rPr>
              <w:instrText xml:space="preserve"> PAGEREF _Toc55477881 \h </w:instrText>
            </w:r>
            <w:r w:rsidR="000C048E">
              <w:rPr>
                <w:webHidden/>
              </w:rPr>
            </w:r>
            <w:r w:rsidR="000C048E">
              <w:rPr>
                <w:webHidden/>
              </w:rPr>
              <w:fldChar w:fldCharType="separate"/>
            </w:r>
            <w:r w:rsidR="000C048E">
              <w:rPr>
                <w:webHidden/>
              </w:rPr>
              <w:t>7</w:t>
            </w:r>
            <w:r w:rsidR="000C048E">
              <w:rPr>
                <w:webHidden/>
              </w:rPr>
              <w:fldChar w:fldCharType="end"/>
            </w:r>
          </w:hyperlink>
        </w:p>
        <w:p w14:paraId="1957E3C2" w14:textId="40A8E89F" w:rsidR="000C048E" w:rsidRDefault="00E6061E">
          <w:pPr>
            <w:pStyle w:val="TOC1"/>
            <w:rPr>
              <w:rFonts w:eastAsiaTheme="minorEastAsia"/>
              <w:b w:val="0"/>
              <w:lang w:val="en-CA" w:eastAsia="en-CA"/>
            </w:rPr>
          </w:pPr>
          <w:hyperlink w:anchor="_Toc55477882" w:history="1">
            <w:r w:rsidR="000C048E" w:rsidRPr="003E06EB">
              <w:rPr>
                <w:rStyle w:val="Hyperlink"/>
              </w:rPr>
              <w:t>8.</w:t>
            </w:r>
            <w:r w:rsidR="000C048E">
              <w:rPr>
                <w:rFonts w:eastAsiaTheme="minorEastAsia"/>
                <w:b w:val="0"/>
                <w:lang w:val="en-CA" w:eastAsia="en-CA"/>
              </w:rPr>
              <w:tab/>
            </w:r>
            <w:r w:rsidR="000C048E" w:rsidRPr="003E06EB">
              <w:rPr>
                <w:rStyle w:val="Hyperlink"/>
              </w:rPr>
              <w:t>AUTHORIZATION/APPROVALS</w:t>
            </w:r>
            <w:r w:rsidR="000C048E">
              <w:rPr>
                <w:webHidden/>
              </w:rPr>
              <w:tab/>
            </w:r>
            <w:r w:rsidR="000C048E">
              <w:rPr>
                <w:webHidden/>
              </w:rPr>
              <w:fldChar w:fldCharType="begin"/>
            </w:r>
            <w:r w:rsidR="000C048E">
              <w:rPr>
                <w:webHidden/>
              </w:rPr>
              <w:instrText xml:space="preserve"> PAGEREF _Toc55477882 \h </w:instrText>
            </w:r>
            <w:r w:rsidR="000C048E">
              <w:rPr>
                <w:webHidden/>
              </w:rPr>
            </w:r>
            <w:r w:rsidR="000C048E">
              <w:rPr>
                <w:webHidden/>
              </w:rPr>
              <w:fldChar w:fldCharType="separate"/>
            </w:r>
            <w:r w:rsidR="000C048E">
              <w:rPr>
                <w:webHidden/>
              </w:rPr>
              <w:t>9</w:t>
            </w:r>
            <w:r w:rsidR="000C048E">
              <w:rPr>
                <w:webHidden/>
              </w:rPr>
              <w:fldChar w:fldCharType="end"/>
            </w:r>
          </w:hyperlink>
        </w:p>
        <w:p w14:paraId="5BC93ADA" w14:textId="31B441D1" w:rsidR="000C048E" w:rsidRDefault="00E6061E">
          <w:pPr>
            <w:pStyle w:val="TOC1"/>
            <w:rPr>
              <w:rFonts w:eastAsiaTheme="minorEastAsia"/>
              <w:b w:val="0"/>
              <w:lang w:val="en-CA" w:eastAsia="en-CA"/>
            </w:rPr>
          </w:pPr>
          <w:hyperlink w:anchor="_Toc55477930" w:history="1">
            <w:r w:rsidR="000C048E" w:rsidRPr="003E06EB">
              <w:rPr>
                <w:rStyle w:val="Hyperlink"/>
              </w:rPr>
              <w:t>9.</w:t>
            </w:r>
            <w:r w:rsidR="000C048E">
              <w:rPr>
                <w:rFonts w:eastAsiaTheme="minorEastAsia"/>
                <w:b w:val="0"/>
                <w:lang w:val="en-CA" w:eastAsia="en-CA"/>
              </w:rPr>
              <w:tab/>
            </w:r>
            <w:r w:rsidR="000C048E" w:rsidRPr="003E06EB">
              <w:rPr>
                <w:rStyle w:val="Hyperlink"/>
              </w:rPr>
              <w:t>PROCUREMENT TIMELINES</w:t>
            </w:r>
            <w:r w:rsidR="000C048E">
              <w:rPr>
                <w:webHidden/>
              </w:rPr>
              <w:tab/>
            </w:r>
            <w:r w:rsidR="000C048E">
              <w:rPr>
                <w:webHidden/>
              </w:rPr>
              <w:fldChar w:fldCharType="begin"/>
            </w:r>
            <w:r w:rsidR="000C048E">
              <w:rPr>
                <w:webHidden/>
              </w:rPr>
              <w:instrText xml:space="preserve"> PAGEREF _Toc55477930 \h </w:instrText>
            </w:r>
            <w:r w:rsidR="000C048E">
              <w:rPr>
                <w:webHidden/>
              </w:rPr>
            </w:r>
            <w:r w:rsidR="000C048E">
              <w:rPr>
                <w:webHidden/>
              </w:rPr>
              <w:fldChar w:fldCharType="separate"/>
            </w:r>
            <w:r w:rsidR="000C048E">
              <w:rPr>
                <w:webHidden/>
              </w:rPr>
              <w:t>9</w:t>
            </w:r>
            <w:r w:rsidR="000C048E">
              <w:rPr>
                <w:webHidden/>
              </w:rPr>
              <w:fldChar w:fldCharType="end"/>
            </w:r>
          </w:hyperlink>
        </w:p>
        <w:p w14:paraId="51E3B1EF" w14:textId="765EDE05" w:rsidR="000C048E" w:rsidRDefault="00E6061E">
          <w:pPr>
            <w:pStyle w:val="TOC1"/>
            <w:rPr>
              <w:rFonts w:eastAsiaTheme="minorEastAsia"/>
              <w:b w:val="0"/>
              <w:lang w:val="en-CA" w:eastAsia="en-CA"/>
            </w:rPr>
          </w:pPr>
          <w:hyperlink w:anchor="_Toc55477931" w:history="1">
            <w:r w:rsidR="000C048E" w:rsidRPr="003E06EB">
              <w:rPr>
                <w:rStyle w:val="Hyperlink"/>
              </w:rPr>
              <w:t>10.</w:t>
            </w:r>
            <w:r w:rsidR="000C048E">
              <w:rPr>
                <w:rFonts w:eastAsiaTheme="minorEastAsia"/>
                <w:b w:val="0"/>
                <w:lang w:val="en-CA" w:eastAsia="en-CA"/>
              </w:rPr>
              <w:tab/>
            </w:r>
            <w:r w:rsidR="000C048E" w:rsidRPr="003E06EB">
              <w:rPr>
                <w:rStyle w:val="Hyperlink"/>
              </w:rPr>
              <w:t>PROCUREMENT RISKS</w:t>
            </w:r>
            <w:r w:rsidR="000C048E">
              <w:rPr>
                <w:webHidden/>
              </w:rPr>
              <w:tab/>
            </w:r>
            <w:r w:rsidR="000C048E">
              <w:rPr>
                <w:webHidden/>
              </w:rPr>
              <w:fldChar w:fldCharType="begin"/>
            </w:r>
            <w:r w:rsidR="000C048E">
              <w:rPr>
                <w:webHidden/>
              </w:rPr>
              <w:instrText xml:space="preserve"> PAGEREF _Toc55477931 \h </w:instrText>
            </w:r>
            <w:r w:rsidR="000C048E">
              <w:rPr>
                <w:webHidden/>
              </w:rPr>
            </w:r>
            <w:r w:rsidR="000C048E">
              <w:rPr>
                <w:webHidden/>
              </w:rPr>
              <w:fldChar w:fldCharType="separate"/>
            </w:r>
            <w:r w:rsidR="000C048E">
              <w:rPr>
                <w:webHidden/>
              </w:rPr>
              <w:t>10</w:t>
            </w:r>
            <w:r w:rsidR="000C048E">
              <w:rPr>
                <w:webHidden/>
              </w:rPr>
              <w:fldChar w:fldCharType="end"/>
            </w:r>
          </w:hyperlink>
        </w:p>
        <w:p w14:paraId="538A8F93" w14:textId="4A41ABE1" w:rsidR="000C048E" w:rsidRDefault="00E6061E">
          <w:pPr>
            <w:pStyle w:val="TOC1"/>
            <w:rPr>
              <w:rFonts w:eastAsiaTheme="minorEastAsia"/>
              <w:b w:val="0"/>
              <w:lang w:val="en-CA" w:eastAsia="en-CA"/>
            </w:rPr>
          </w:pPr>
          <w:hyperlink w:anchor="_Toc55477937" w:history="1">
            <w:r w:rsidR="000C048E" w:rsidRPr="003E06EB">
              <w:rPr>
                <w:rStyle w:val="Hyperlink"/>
              </w:rPr>
              <w:t>11.</w:t>
            </w:r>
            <w:r w:rsidR="000C048E">
              <w:rPr>
                <w:rFonts w:eastAsiaTheme="minorEastAsia"/>
                <w:b w:val="0"/>
                <w:lang w:val="en-CA" w:eastAsia="en-CA"/>
              </w:rPr>
              <w:tab/>
            </w:r>
            <w:r w:rsidR="000C048E" w:rsidRPr="003E06EB">
              <w:rPr>
                <w:rStyle w:val="Hyperlink"/>
              </w:rPr>
              <w:t>LESSONS LEARNED</w:t>
            </w:r>
            <w:r w:rsidR="000C048E">
              <w:rPr>
                <w:webHidden/>
              </w:rPr>
              <w:tab/>
            </w:r>
            <w:r w:rsidR="000C048E">
              <w:rPr>
                <w:webHidden/>
              </w:rPr>
              <w:fldChar w:fldCharType="begin"/>
            </w:r>
            <w:r w:rsidR="000C048E">
              <w:rPr>
                <w:webHidden/>
              </w:rPr>
              <w:instrText xml:space="preserve"> PAGEREF _Toc55477937 \h </w:instrText>
            </w:r>
            <w:r w:rsidR="000C048E">
              <w:rPr>
                <w:webHidden/>
              </w:rPr>
            </w:r>
            <w:r w:rsidR="000C048E">
              <w:rPr>
                <w:webHidden/>
              </w:rPr>
              <w:fldChar w:fldCharType="separate"/>
            </w:r>
            <w:r w:rsidR="000C048E">
              <w:rPr>
                <w:webHidden/>
              </w:rPr>
              <w:t>11</w:t>
            </w:r>
            <w:r w:rsidR="000C048E">
              <w:rPr>
                <w:webHidden/>
              </w:rPr>
              <w:fldChar w:fldCharType="end"/>
            </w:r>
          </w:hyperlink>
        </w:p>
        <w:p w14:paraId="7079596C" w14:textId="05B2D78B" w:rsidR="0041409E" w:rsidRDefault="0041409E">
          <w:r>
            <w:rPr>
              <w:b/>
              <w:bCs/>
              <w:noProof/>
            </w:rPr>
            <w:fldChar w:fldCharType="end"/>
          </w:r>
        </w:p>
      </w:sdtContent>
    </w:sdt>
    <w:p w14:paraId="7BEB437D" w14:textId="77777777" w:rsidR="00BF4ED9" w:rsidRDefault="00BF4ED9">
      <w:pPr>
        <w:sectPr w:rsidR="00BF4ED9" w:rsidSect="002B64E2">
          <w:footerReference w:type="default" r:id="rId19"/>
          <w:pgSz w:w="12240" w:h="15840"/>
          <w:pgMar w:top="1440" w:right="1440" w:bottom="1440" w:left="1440" w:header="720" w:footer="375" w:gutter="0"/>
          <w:cols w:space="720"/>
          <w:docGrid w:linePitch="360"/>
        </w:sectPr>
      </w:pPr>
    </w:p>
    <w:p w14:paraId="06F003D0" w14:textId="77777777" w:rsidR="0041409E" w:rsidRDefault="0041409E"/>
    <w:p w14:paraId="7A687838" w14:textId="5C494BC1" w:rsidR="00F3339E" w:rsidRDefault="00F3339E" w:rsidP="00F3339E">
      <w:r>
        <w:br w:type="page"/>
      </w:r>
    </w:p>
    <w:p w14:paraId="02EC1CC9" w14:textId="77777777" w:rsidR="00F3339E" w:rsidRPr="00F3339E" w:rsidRDefault="00F3339E" w:rsidP="00F3339E">
      <w:pPr>
        <w:sectPr w:rsidR="00F3339E" w:rsidRPr="00F3339E" w:rsidSect="00BF4ED9">
          <w:type w:val="continuous"/>
          <w:pgSz w:w="12240" w:h="15840"/>
          <w:pgMar w:top="1440" w:right="1440" w:bottom="1440" w:left="1440" w:header="720" w:footer="375" w:gutter="0"/>
          <w:cols w:space="720"/>
          <w:docGrid w:linePitch="360"/>
        </w:sectPr>
      </w:pPr>
    </w:p>
    <w:p w14:paraId="14D90371" w14:textId="75FCD05B" w:rsidR="00B25D10" w:rsidRDefault="000465AC" w:rsidP="0041409E">
      <w:pPr>
        <w:pStyle w:val="ListParagraph"/>
        <w:numPr>
          <w:ilvl w:val="0"/>
          <w:numId w:val="1"/>
        </w:numPr>
        <w:outlineLvl w:val="0"/>
        <w:rPr>
          <w:rFonts w:ascii="Calibri" w:hAnsi="Calibri"/>
          <w:b/>
          <w:color w:val="2CACE3"/>
          <w:sz w:val="36"/>
          <w:szCs w:val="36"/>
        </w:rPr>
      </w:pPr>
      <w:bookmarkStart w:id="5" w:name="_Toc55477838"/>
      <w:r>
        <w:rPr>
          <w:rFonts w:ascii="Calibri" w:hAnsi="Calibri"/>
          <w:b/>
          <w:color w:val="2CACE3"/>
          <w:sz w:val="36"/>
          <w:szCs w:val="36"/>
        </w:rPr>
        <w:lastRenderedPageBreak/>
        <w:t>INTRODUCTION</w:t>
      </w:r>
      <w:bookmarkEnd w:id="5"/>
    </w:p>
    <w:p w14:paraId="42A6D710" w14:textId="0D0A653D" w:rsidR="00EB7116" w:rsidRDefault="008F6C12" w:rsidP="001772A6">
      <w:pPr>
        <w:shd w:val="clear" w:color="auto" w:fill="FFFFFF"/>
        <w:spacing w:after="150" w:line="240" w:lineRule="auto"/>
        <w:rPr>
          <w:rFonts w:eastAsia="Times New Roman" w:cstheme="minorHAnsi"/>
          <w:lang w:eastAsia="en-CA"/>
        </w:rPr>
      </w:pPr>
      <w:r>
        <w:rPr>
          <w:rFonts w:eastAsia="Times New Roman" w:cstheme="minorHAnsi"/>
          <w:lang w:eastAsia="en-CA"/>
        </w:rPr>
        <w:t xml:space="preserve">The purpose of </w:t>
      </w:r>
      <w:r w:rsidR="00340FCC">
        <w:rPr>
          <w:rFonts w:eastAsia="Times New Roman" w:cstheme="minorHAnsi"/>
          <w:lang w:eastAsia="en-CA"/>
        </w:rPr>
        <w:t>a</w:t>
      </w:r>
      <w:r>
        <w:rPr>
          <w:rFonts w:eastAsia="Times New Roman" w:cstheme="minorHAnsi"/>
          <w:lang w:eastAsia="en-CA"/>
        </w:rPr>
        <w:t xml:space="preserve"> procurement management plan is to </w:t>
      </w:r>
      <w:r w:rsidR="00EB7116">
        <w:rPr>
          <w:rFonts w:eastAsia="Times New Roman" w:cstheme="minorHAnsi"/>
          <w:lang w:eastAsia="en-CA"/>
        </w:rPr>
        <w:t xml:space="preserve">identify and outline </w:t>
      </w:r>
      <w:r>
        <w:rPr>
          <w:rFonts w:eastAsia="Times New Roman" w:cstheme="minorHAnsi"/>
          <w:lang w:eastAsia="en-CA"/>
        </w:rPr>
        <w:t xml:space="preserve">procurement requirements </w:t>
      </w:r>
      <w:r w:rsidR="00EB7116">
        <w:rPr>
          <w:rFonts w:eastAsia="Times New Roman" w:cstheme="minorHAnsi"/>
          <w:lang w:eastAsia="en-CA"/>
        </w:rPr>
        <w:t xml:space="preserve">prior to </w:t>
      </w:r>
      <w:r w:rsidR="00432BED">
        <w:rPr>
          <w:rFonts w:eastAsia="Times New Roman" w:cstheme="minorHAnsi"/>
          <w:lang w:eastAsia="en-CA"/>
        </w:rPr>
        <w:t>initiating</w:t>
      </w:r>
      <w:r w:rsidR="00EB7116">
        <w:rPr>
          <w:rFonts w:eastAsia="Times New Roman" w:cstheme="minorHAnsi"/>
          <w:lang w:eastAsia="en-CA"/>
        </w:rPr>
        <w:t xml:space="preserve"> a procurement process</w:t>
      </w:r>
      <w:r>
        <w:rPr>
          <w:rFonts w:eastAsia="Times New Roman" w:cstheme="minorHAnsi"/>
          <w:lang w:eastAsia="en-CA"/>
        </w:rPr>
        <w:t xml:space="preserve">. </w:t>
      </w:r>
    </w:p>
    <w:p w14:paraId="15F7E92D" w14:textId="41E949FD" w:rsidR="004362B2" w:rsidRDefault="004362B2" w:rsidP="004362B2">
      <w:pPr>
        <w:shd w:val="clear" w:color="auto" w:fill="FFFFFF"/>
        <w:spacing w:after="150" w:line="240" w:lineRule="auto"/>
        <w:rPr>
          <w:rFonts w:eastAsia="Times New Roman" w:cstheme="minorHAnsi"/>
          <w:lang w:eastAsia="en-CA"/>
        </w:rPr>
      </w:pPr>
      <w:r>
        <w:rPr>
          <w:rFonts w:cstheme="minorHAnsi"/>
          <w:color w:val="000000" w:themeColor="text1"/>
        </w:rPr>
        <w:t>Th</w:t>
      </w:r>
      <w:r w:rsidR="008F6C12">
        <w:rPr>
          <w:rFonts w:cstheme="minorHAnsi"/>
          <w:color w:val="000000" w:themeColor="text1"/>
        </w:rPr>
        <w:t>is</w:t>
      </w:r>
      <w:r>
        <w:rPr>
          <w:rFonts w:cstheme="minorHAnsi"/>
          <w:color w:val="000000" w:themeColor="text1"/>
        </w:rPr>
        <w:t xml:space="preserve"> template supplements </w:t>
      </w:r>
      <w:r w:rsidR="008F6C12">
        <w:rPr>
          <w:rFonts w:cstheme="minorHAnsi"/>
          <w:color w:val="000000" w:themeColor="text1"/>
        </w:rPr>
        <w:t>TRCA’s</w:t>
      </w:r>
      <w:r w:rsidR="00340FCC">
        <w:rPr>
          <w:rFonts w:cstheme="minorHAnsi"/>
          <w:color w:val="000000" w:themeColor="text1"/>
        </w:rPr>
        <w:t xml:space="preserve"> </w:t>
      </w:r>
      <w:hyperlink r:id="rId20" w:history="1">
        <w:r w:rsidR="008F6C12" w:rsidRPr="008F6C12">
          <w:rPr>
            <w:rStyle w:val="Hyperlink"/>
            <w:rFonts w:cstheme="minorHAnsi"/>
          </w:rPr>
          <w:t>P</w:t>
        </w:r>
        <w:r w:rsidRPr="008F6C12">
          <w:rPr>
            <w:rStyle w:val="Hyperlink"/>
            <w:rFonts w:cstheme="minorHAnsi"/>
          </w:rPr>
          <w:t xml:space="preserve">rocurement </w:t>
        </w:r>
        <w:r w:rsidR="008F6C12" w:rsidRPr="008F6C12">
          <w:rPr>
            <w:rStyle w:val="Hyperlink"/>
            <w:rFonts w:cstheme="minorHAnsi"/>
          </w:rPr>
          <w:t>G</w:t>
        </w:r>
        <w:r w:rsidRPr="008F6C12">
          <w:rPr>
            <w:rStyle w:val="Hyperlink"/>
            <w:rFonts w:cstheme="minorHAnsi"/>
          </w:rPr>
          <w:t>uidebook</w:t>
        </w:r>
      </w:hyperlink>
      <w:r>
        <w:rPr>
          <w:rFonts w:cstheme="minorHAnsi"/>
          <w:color w:val="000000" w:themeColor="text1"/>
        </w:rPr>
        <w:t xml:space="preserve"> </w:t>
      </w:r>
      <w:hyperlink w:history="1"/>
      <w:r>
        <w:t xml:space="preserve">and </w:t>
      </w:r>
      <w:r w:rsidR="009D7FA7">
        <w:t xml:space="preserve">is </w:t>
      </w:r>
      <w:r w:rsidRPr="009C48A5">
        <w:rPr>
          <w:rFonts w:cstheme="minorHAnsi"/>
          <w:color w:val="000000" w:themeColor="text1"/>
        </w:rPr>
        <w:t xml:space="preserve">for </w:t>
      </w:r>
      <w:r w:rsidR="00C92ED5">
        <w:rPr>
          <w:rFonts w:cstheme="minorHAnsi"/>
        </w:rPr>
        <w:t>medium</w:t>
      </w:r>
      <w:r w:rsidRPr="00433EAB">
        <w:rPr>
          <w:rFonts w:cstheme="minorHAnsi"/>
        </w:rPr>
        <w:t xml:space="preserve"> risk </w:t>
      </w:r>
      <w:r w:rsidRPr="009C48A5">
        <w:rPr>
          <w:rFonts w:cstheme="minorHAnsi"/>
          <w:color w:val="000000" w:themeColor="text1"/>
        </w:rPr>
        <w:t>procurement</w:t>
      </w:r>
      <w:r>
        <w:rPr>
          <w:rFonts w:cstheme="minorHAnsi"/>
          <w:color w:val="000000" w:themeColor="text1"/>
        </w:rPr>
        <w:t>s</w:t>
      </w:r>
      <w:r w:rsidRPr="009C48A5">
        <w:rPr>
          <w:rFonts w:cstheme="minorHAnsi"/>
          <w:color w:val="000000" w:themeColor="text1"/>
        </w:rPr>
        <w:t xml:space="preserve"> </w:t>
      </w:r>
      <w:r w:rsidR="008F6C12">
        <w:rPr>
          <w:rFonts w:cstheme="minorHAnsi"/>
          <w:color w:val="000000" w:themeColor="text1"/>
        </w:rPr>
        <w:t xml:space="preserve">with an </w:t>
      </w:r>
      <w:r w:rsidR="008F6C12" w:rsidRPr="00CC7E5E">
        <w:rPr>
          <w:rFonts w:cstheme="minorHAnsi"/>
          <w:b/>
          <w:bCs/>
          <w:color w:val="000000" w:themeColor="text1"/>
        </w:rPr>
        <w:t xml:space="preserve">estimated value of </w:t>
      </w:r>
      <w:r w:rsidR="00C92ED5" w:rsidRPr="000D0E69">
        <w:rPr>
          <w:rFonts w:cstheme="minorHAnsi"/>
          <w:b/>
          <w:bCs/>
        </w:rPr>
        <w:t>$10,000 to $99,000</w:t>
      </w:r>
      <w:r w:rsidRPr="00CC7E5E">
        <w:rPr>
          <w:rFonts w:cstheme="minorHAnsi"/>
          <w:b/>
          <w:bCs/>
          <w:color w:val="000000" w:themeColor="text1"/>
        </w:rPr>
        <w:t>.</w:t>
      </w:r>
      <w:r>
        <w:rPr>
          <w:rFonts w:cstheme="minorHAnsi"/>
          <w:color w:val="000000" w:themeColor="text1"/>
        </w:rPr>
        <w:t xml:space="preserve"> </w:t>
      </w:r>
      <w:r w:rsidR="008F6C12">
        <w:rPr>
          <w:rFonts w:cstheme="minorHAnsi"/>
          <w:color w:val="000000" w:themeColor="text1"/>
        </w:rPr>
        <w:t>Th</w:t>
      </w:r>
      <w:r w:rsidR="00664A94">
        <w:rPr>
          <w:rFonts w:cstheme="minorHAnsi"/>
          <w:color w:val="000000" w:themeColor="text1"/>
        </w:rPr>
        <w:t>e</w:t>
      </w:r>
      <w:r w:rsidR="008F6C12">
        <w:rPr>
          <w:rFonts w:cstheme="minorHAnsi"/>
          <w:color w:val="000000" w:themeColor="text1"/>
        </w:rPr>
        <w:t xml:space="preserve"> plan will serve as a guide for managing procurement throughout </w:t>
      </w:r>
      <w:r w:rsidR="008F6C12" w:rsidRPr="000A571B">
        <w:rPr>
          <w:rFonts w:cstheme="minorHAnsi"/>
          <w:color w:val="000000" w:themeColor="text1"/>
        </w:rPr>
        <w:t>the project</w:t>
      </w:r>
      <w:r w:rsidR="006552ED" w:rsidRPr="000A571B">
        <w:rPr>
          <w:rFonts w:cstheme="minorHAnsi"/>
          <w:color w:val="000000" w:themeColor="text1"/>
        </w:rPr>
        <w:t>/program</w:t>
      </w:r>
      <w:r w:rsidR="008F6C12">
        <w:rPr>
          <w:rFonts w:cstheme="minorHAnsi"/>
          <w:color w:val="000000" w:themeColor="text1"/>
        </w:rPr>
        <w:t xml:space="preserve"> </w:t>
      </w:r>
      <w:r w:rsidR="000353AA">
        <w:rPr>
          <w:rFonts w:cstheme="minorHAnsi"/>
          <w:color w:val="000000" w:themeColor="text1"/>
        </w:rPr>
        <w:t xml:space="preserve">procurement life cycle </w:t>
      </w:r>
      <w:r w:rsidR="008F6C12" w:rsidRPr="00307038">
        <w:rPr>
          <w:rFonts w:cstheme="minorHAnsi"/>
          <w:color w:val="000000" w:themeColor="text1"/>
        </w:rPr>
        <w:t xml:space="preserve">and </w:t>
      </w:r>
      <w:r w:rsidR="00307038" w:rsidRPr="00307038">
        <w:rPr>
          <w:rFonts w:cstheme="minorHAnsi"/>
          <w:color w:val="000000" w:themeColor="text1"/>
        </w:rPr>
        <w:t xml:space="preserve">may be </w:t>
      </w:r>
      <w:r w:rsidR="008F6C12" w:rsidRPr="00307038">
        <w:rPr>
          <w:rFonts w:cstheme="minorHAnsi"/>
          <w:color w:val="000000" w:themeColor="text1"/>
        </w:rPr>
        <w:t>updated as acquisitions needs change</w:t>
      </w:r>
      <w:r w:rsidR="008F6C12">
        <w:rPr>
          <w:rFonts w:cstheme="minorHAnsi"/>
          <w:color w:val="000000" w:themeColor="text1"/>
        </w:rPr>
        <w:t xml:space="preserve">. </w:t>
      </w:r>
      <w:r>
        <w:rPr>
          <w:rFonts w:cstheme="minorHAnsi"/>
          <w:color w:val="000000" w:themeColor="text1"/>
        </w:rPr>
        <w:t xml:space="preserve"> </w:t>
      </w:r>
      <w:r w:rsidR="000A571B">
        <w:rPr>
          <w:rFonts w:cstheme="minorHAnsi"/>
          <w:color w:val="000000" w:themeColor="text1"/>
        </w:rPr>
        <w:t>R</w:t>
      </w:r>
      <w:r>
        <w:rPr>
          <w:rFonts w:cstheme="minorHAnsi"/>
          <w:color w:val="000000" w:themeColor="text1"/>
        </w:rPr>
        <w:t xml:space="preserve">esources and effort applied </w:t>
      </w:r>
      <w:r w:rsidRPr="000B52F0">
        <w:rPr>
          <w:rFonts w:cstheme="minorHAnsi"/>
          <w:color w:val="000000" w:themeColor="text1"/>
        </w:rPr>
        <w:t>should be proportionate to the nature, scope, value, complexity</w:t>
      </w:r>
      <w:r>
        <w:rPr>
          <w:rFonts w:cstheme="minorHAnsi"/>
          <w:color w:val="000000" w:themeColor="text1"/>
        </w:rPr>
        <w:t>,</w:t>
      </w:r>
      <w:r w:rsidRPr="000B52F0">
        <w:rPr>
          <w:rFonts w:cstheme="minorHAnsi"/>
          <w:color w:val="000000" w:themeColor="text1"/>
        </w:rPr>
        <w:t xml:space="preserve"> and risk of the procurement.</w:t>
      </w:r>
      <w:r>
        <w:rPr>
          <w:rFonts w:eastAsia="Times New Roman" w:cstheme="minorHAnsi"/>
          <w:lang w:eastAsia="en-CA"/>
        </w:rPr>
        <w:t xml:space="preserve"> </w:t>
      </w:r>
    </w:p>
    <w:p w14:paraId="34D0EA11" w14:textId="6E6F2778" w:rsidR="00354158" w:rsidRDefault="00F251D1" w:rsidP="000A571B">
      <w:pPr>
        <w:shd w:val="clear" w:color="auto" w:fill="FFFFFF"/>
        <w:spacing w:after="150" w:line="240" w:lineRule="auto"/>
        <w:rPr>
          <w:rFonts w:cstheme="minorHAnsi"/>
          <w:color w:val="000000" w:themeColor="text1"/>
        </w:rPr>
      </w:pPr>
      <w:r>
        <w:rPr>
          <w:rFonts w:eastAsia="Times New Roman" w:cstheme="minorHAnsi"/>
          <w:lang w:eastAsia="en-CA"/>
        </w:rPr>
        <w:t xml:space="preserve">This template covers common elements included in a procurement. However, it will have to be tailored to the </w:t>
      </w:r>
      <w:r w:rsidR="00EA4FE8">
        <w:rPr>
          <w:rFonts w:eastAsia="Times New Roman" w:cstheme="minorHAnsi"/>
          <w:lang w:eastAsia="en-CA"/>
        </w:rPr>
        <w:t>requirements</w:t>
      </w:r>
      <w:r>
        <w:rPr>
          <w:rFonts w:eastAsia="Times New Roman" w:cstheme="minorHAnsi"/>
          <w:lang w:eastAsia="en-CA"/>
        </w:rPr>
        <w:t xml:space="preserve"> of the project/program.</w:t>
      </w:r>
      <w:r w:rsidR="000A571B">
        <w:rPr>
          <w:rFonts w:eastAsia="Times New Roman" w:cstheme="minorHAnsi"/>
          <w:lang w:eastAsia="en-CA"/>
        </w:rPr>
        <w:t xml:space="preserve"> </w:t>
      </w:r>
      <w:r w:rsidR="004362B2" w:rsidRPr="000B52F0">
        <w:rPr>
          <w:rFonts w:cstheme="minorHAnsi"/>
          <w:color w:val="000000" w:themeColor="text1"/>
        </w:rPr>
        <w:t xml:space="preserve">If assistance is required in preparing a </w:t>
      </w:r>
      <w:r w:rsidR="004362B2">
        <w:rPr>
          <w:rFonts w:cstheme="minorHAnsi"/>
          <w:color w:val="000000" w:themeColor="text1"/>
        </w:rPr>
        <w:t xml:space="preserve">procurement </w:t>
      </w:r>
      <w:r w:rsidR="00910FFB">
        <w:rPr>
          <w:rFonts w:cstheme="minorHAnsi"/>
          <w:color w:val="000000" w:themeColor="text1"/>
        </w:rPr>
        <w:t xml:space="preserve">management </w:t>
      </w:r>
      <w:r w:rsidR="004362B2" w:rsidRPr="000B52F0">
        <w:rPr>
          <w:rFonts w:cstheme="minorHAnsi"/>
          <w:color w:val="000000" w:themeColor="text1"/>
        </w:rPr>
        <w:t xml:space="preserve">plan, please contact </w:t>
      </w:r>
      <w:r w:rsidR="000A571B">
        <w:rPr>
          <w:rFonts w:cstheme="minorHAnsi"/>
          <w:color w:val="000000" w:themeColor="text1"/>
        </w:rPr>
        <w:t>procurement services</w:t>
      </w:r>
      <w:r w:rsidR="004362B2" w:rsidRPr="000B52F0">
        <w:rPr>
          <w:rFonts w:cstheme="minorHAnsi"/>
          <w:color w:val="000000" w:themeColor="text1"/>
        </w:rPr>
        <w:t>.</w:t>
      </w:r>
    </w:p>
    <w:p w14:paraId="4BDCEBAB" w14:textId="77777777" w:rsidR="00EF6FE2" w:rsidRPr="00EF6FE2" w:rsidRDefault="00EF6FE2" w:rsidP="001F7560">
      <w:pPr>
        <w:pStyle w:val="ListParagraph"/>
        <w:numPr>
          <w:ilvl w:val="0"/>
          <w:numId w:val="3"/>
        </w:numPr>
        <w:outlineLvl w:val="0"/>
        <w:rPr>
          <w:b/>
          <w:vanish/>
          <w:color w:val="2CACE3"/>
          <w:sz w:val="36"/>
          <w:szCs w:val="36"/>
        </w:rPr>
      </w:pPr>
      <w:bookmarkStart w:id="6" w:name="_Toc18069960"/>
      <w:bookmarkStart w:id="7" w:name="_Toc19690768"/>
      <w:bookmarkStart w:id="8" w:name="_Toc20468242"/>
      <w:bookmarkStart w:id="9" w:name="_Toc20489172"/>
      <w:bookmarkStart w:id="10" w:name="_Toc18069961"/>
      <w:bookmarkStart w:id="11" w:name="_Toc19690769"/>
      <w:bookmarkStart w:id="12" w:name="_Toc20468243"/>
      <w:bookmarkStart w:id="13" w:name="_Toc20489173"/>
      <w:bookmarkStart w:id="14" w:name="_Toc18069962"/>
      <w:bookmarkStart w:id="15" w:name="_Toc19690770"/>
      <w:bookmarkStart w:id="16" w:name="_Toc20468244"/>
      <w:bookmarkStart w:id="17" w:name="_Toc20489174"/>
      <w:bookmarkStart w:id="18" w:name="_Toc18069963"/>
      <w:bookmarkStart w:id="19" w:name="_Toc19690771"/>
      <w:bookmarkStart w:id="20" w:name="_Toc20468245"/>
      <w:bookmarkStart w:id="21" w:name="_Toc20489175"/>
      <w:bookmarkStart w:id="22" w:name="_Toc18069964"/>
      <w:bookmarkStart w:id="23" w:name="_Toc19690772"/>
      <w:bookmarkStart w:id="24" w:name="_Toc20468246"/>
      <w:bookmarkStart w:id="25" w:name="_Toc20489176"/>
      <w:bookmarkStart w:id="26" w:name="_Toc24190533"/>
      <w:bookmarkStart w:id="27" w:name="_Toc24190731"/>
      <w:bookmarkStart w:id="28" w:name="_Toc24191041"/>
      <w:bookmarkStart w:id="29" w:name="_Toc36200588"/>
      <w:bookmarkStart w:id="30" w:name="_Toc36207378"/>
      <w:bookmarkStart w:id="31" w:name="_Toc36207453"/>
      <w:bookmarkStart w:id="32" w:name="_Toc36207928"/>
      <w:bookmarkStart w:id="33" w:name="_Toc36208009"/>
      <w:bookmarkStart w:id="34" w:name="_Toc41386028"/>
      <w:bookmarkStart w:id="35" w:name="_Toc54781723"/>
      <w:bookmarkStart w:id="36" w:name="_Toc55224248"/>
      <w:bookmarkStart w:id="37" w:name="_Toc55224356"/>
      <w:bookmarkStart w:id="38" w:name="_Toc5547783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4BBA054" w14:textId="77777777" w:rsidR="00410510" w:rsidRPr="00CC7E5E" w:rsidRDefault="00410510" w:rsidP="00410510">
      <w:pPr>
        <w:pStyle w:val="ListParagraph"/>
        <w:ind w:left="360"/>
        <w:outlineLvl w:val="0"/>
        <w:rPr>
          <w:b/>
          <w:color w:val="2CACE3"/>
        </w:rPr>
      </w:pPr>
    </w:p>
    <w:p w14:paraId="78F74C8F" w14:textId="5B35DA33" w:rsidR="00410510" w:rsidRDefault="00410510">
      <w:pPr>
        <w:pStyle w:val="ListParagraph"/>
        <w:numPr>
          <w:ilvl w:val="0"/>
          <w:numId w:val="3"/>
        </w:numPr>
        <w:outlineLvl w:val="0"/>
        <w:rPr>
          <w:b/>
          <w:color w:val="2CACE3"/>
          <w:sz w:val="36"/>
          <w:szCs w:val="36"/>
        </w:rPr>
      </w:pPr>
      <w:bookmarkStart w:id="39" w:name="_Toc55477840"/>
      <w:r>
        <w:rPr>
          <w:b/>
          <w:color w:val="2CACE3"/>
          <w:sz w:val="36"/>
          <w:szCs w:val="36"/>
        </w:rPr>
        <w:t>ROLES AND RESPONSIBILITIES</w:t>
      </w:r>
      <w:bookmarkEnd w:id="39"/>
    </w:p>
    <w:p w14:paraId="1E61EE0B" w14:textId="79A8AC4C" w:rsidR="001D6116" w:rsidRDefault="00FC0591">
      <w:pPr>
        <w:spacing w:after="160" w:line="259" w:lineRule="auto"/>
        <w:rPr>
          <w:rFonts w:eastAsia="Times New Roman" w:cstheme="minorHAnsi"/>
          <w:color w:val="313132"/>
          <w:lang w:eastAsia="en-CA"/>
        </w:rPr>
      </w:pPr>
      <w:r w:rsidRPr="006D55E5">
        <w:rPr>
          <w:rFonts w:eastAsia="Times New Roman" w:cstheme="minorHAnsi"/>
          <w:color w:val="313132"/>
          <w:lang w:eastAsia="en-CA"/>
        </w:rPr>
        <w:t>The project</w:t>
      </w:r>
      <w:r w:rsidR="006552ED">
        <w:rPr>
          <w:rFonts w:eastAsia="Times New Roman" w:cstheme="minorHAnsi"/>
          <w:color w:val="313132"/>
          <w:lang w:eastAsia="en-CA"/>
        </w:rPr>
        <w:t>/program</w:t>
      </w:r>
      <w:r w:rsidRPr="006D55E5">
        <w:rPr>
          <w:rFonts w:eastAsia="Times New Roman" w:cstheme="minorHAnsi"/>
          <w:color w:val="313132"/>
          <w:lang w:eastAsia="en-CA"/>
        </w:rPr>
        <w:t xml:space="preserve"> team will include</w:t>
      </w:r>
      <w:r w:rsidR="00DD4EE2">
        <w:rPr>
          <w:rFonts w:eastAsia="Times New Roman" w:cstheme="minorHAnsi"/>
          <w:color w:val="313132"/>
          <w:lang w:eastAsia="en-CA"/>
        </w:rPr>
        <w:t>:</w:t>
      </w:r>
    </w:p>
    <w:p w14:paraId="547062A8" w14:textId="026A4B15" w:rsidR="00FC0591" w:rsidRPr="00C926C1" w:rsidRDefault="00721E29" w:rsidP="006D55E5">
      <w:pPr>
        <w:spacing w:after="160" w:line="259" w:lineRule="auto"/>
        <w:rPr>
          <w:rFonts w:cstheme="minorHAnsi"/>
        </w:rPr>
      </w:pPr>
      <w:r w:rsidRPr="00C926C1">
        <w:rPr>
          <w:rFonts w:eastAsia="Times New Roman" w:cstheme="minorHAnsi"/>
          <w:color w:val="313132"/>
          <w:lang w:eastAsia="en-CA"/>
        </w:rPr>
        <w:t>[</w:t>
      </w:r>
      <w:r w:rsidR="00410510">
        <w:rPr>
          <w:rFonts w:cstheme="minorHAnsi"/>
          <w:highlight w:val="yellow"/>
        </w:rPr>
        <w:t>Modify</w:t>
      </w:r>
      <w:r w:rsidR="006D4B4E">
        <w:rPr>
          <w:rFonts w:cstheme="minorHAnsi"/>
          <w:highlight w:val="yellow"/>
        </w:rPr>
        <w:t xml:space="preserve"> </w:t>
      </w:r>
      <w:r w:rsidR="00C926C1">
        <w:rPr>
          <w:rFonts w:cstheme="minorHAnsi"/>
          <w:highlight w:val="yellow"/>
        </w:rPr>
        <w:t>as required</w:t>
      </w:r>
      <w:r w:rsidRPr="00C926C1">
        <w:rPr>
          <w:rFonts w:cstheme="minorHAnsi"/>
        </w:rPr>
        <w:t xml:space="preserve">] </w:t>
      </w:r>
    </w:p>
    <w:tbl>
      <w:tblPr>
        <w:tblStyle w:val="TableGrid"/>
        <w:tblW w:w="0" w:type="auto"/>
        <w:tblLook w:val="04A0" w:firstRow="1" w:lastRow="0" w:firstColumn="1" w:lastColumn="0" w:noHBand="0" w:noVBand="1"/>
      </w:tblPr>
      <w:tblGrid>
        <w:gridCol w:w="2900"/>
        <w:gridCol w:w="2900"/>
        <w:gridCol w:w="2900"/>
      </w:tblGrid>
      <w:tr w:rsidR="00FC0591" w:rsidRPr="00AB017D" w14:paraId="71CBCC6A" w14:textId="77777777" w:rsidTr="001F7560">
        <w:tc>
          <w:tcPr>
            <w:tcW w:w="2900" w:type="dxa"/>
            <w:shd w:val="clear" w:color="auto" w:fill="DAEEF3" w:themeFill="accent5" w:themeFillTint="33"/>
          </w:tcPr>
          <w:p w14:paraId="7685B459" w14:textId="77777777" w:rsidR="00FC0591" w:rsidRPr="00AB017D" w:rsidRDefault="00FC0591" w:rsidP="006552ED">
            <w:pPr>
              <w:rPr>
                <w:rFonts w:eastAsia="Times New Roman" w:cstheme="minorHAnsi"/>
                <w:b/>
                <w:bCs/>
                <w:color w:val="313132"/>
                <w:lang w:eastAsia="en-CA"/>
              </w:rPr>
            </w:pPr>
            <w:r w:rsidRPr="00AB017D">
              <w:rPr>
                <w:rFonts w:eastAsia="Times New Roman" w:cstheme="minorHAnsi"/>
                <w:b/>
                <w:bCs/>
                <w:color w:val="313132"/>
                <w:lang w:eastAsia="en-CA"/>
              </w:rPr>
              <w:t>Role</w:t>
            </w:r>
          </w:p>
        </w:tc>
        <w:tc>
          <w:tcPr>
            <w:tcW w:w="2900" w:type="dxa"/>
            <w:shd w:val="clear" w:color="auto" w:fill="DAEEF3" w:themeFill="accent5" w:themeFillTint="33"/>
          </w:tcPr>
          <w:p w14:paraId="0264BB10" w14:textId="799E3347" w:rsidR="00FC0591" w:rsidRPr="00AB017D" w:rsidRDefault="00354158" w:rsidP="006552ED">
            <w:pPr>
              <w:rPr>
                <w:rFonts w:eastAsia="Times New Roman" w:cstheme="minorHAnsi"/>
                <w:b/>
                <w:bCs/>
                <w:color w:val="313132"/>
                <w:lang w:eastAsia="en-CA"/>
              </w:rPr>
            </w:pPr>
            <w:r>
              <w:rPr>
                <w:rFonts w:eastAsia="Times New Roman" w:cstheme="minorHAnsi"/>
                <w:b/>
                <w:bCs/>
                <w:color w:val="313132"/>
                <w:lang w:eastAsia="en-CA"/>
              </w:rPr>
              <w:t>Name</w:t>
            </w:r>
          </w:p>
        </w:tc>
        <w:tc>
          <w:tcPr>
            <w:tcW w:w="2900" w:type="dxa"/>
            <w:shd w:val="clear" w:color="auto" w:fill="DAEEF3" w:themeFill="accent5" w:themeFillTint="33"/>
          </w:tcPr>
          <w:p w14:paraId="6D690AAF" w14:textId="1AECC653" w:rsidR="00FC0591" w:rsidRPr="00AB017D" w:rsidRDefault="00F14671" w:rsidP="006552ED">
            <w:pPr>
              <w:rPr>
                <w:rFonts w:eastAsia="Times New Roman" w:cstheme="minorHAnsi"/>
                <w:b/>
                <w:bCs/>
                <w:color w:val="313132"/>
                <w:lang w:eastAsia="en-CA"/>
              </w:rPr>
            </w:pPr>
            <w:r>
              <w:rPr>
                <w:rFonts w:eastAsia="Times New Roman" w:cstheme="minorHAnsi"/>
                <w:b/>
                <w:bCs/>
                <w:color w:val="313132"/>
                <w:lang w:eastAsia="en-CA"/>
              </w:rPr>
              <w:t>Tasks/</w:t>
            </w:r>
            <w:r w:rsidR="00354158">
              <w:rPr>
                <w:rFonts w:eastAsia="Times New Roman" w:cstheme="minorHAnsi"/>
                <w:b/>
                <w:bCs/>
                <w:color w:val="313132"/>
                <w:lang w:eastAsia="en-CA"/>
              </w:rPr>
              <w:t>Responsibility</w:t>
            </w:r>
          </w:p>
        </w:tc>
      </w:tr>
      <w:tr w:rsidR="00FC0591" w:rsidRPr="00AB017D" w14:paraId="28DA3EDD" w14:textId="77777777" w:rsidTr="006D55E5">
        <w:tc>
          <w:tcPr>
            <w:tcW w:w="2900" w:type="dxa"/>
          </w:tcPr>
          <w:p w14:paraId="326E048E" w14:textId="52F056B0"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Project</w:t>
            </w:r>
            <w:r w:rsidR="00CF65FA">
              <w:rPr>
                <w:rFonts w:eastAsia="Times New Roman" w:cstheme="minorHAnsi"/>
                <w:color w:val="313132"/>
                <w:lang w:eastAsia="en-CA"/>
              </w:rPr>
              <w:t>/Program</w:t>
            </w:r>
            <w:r w:rsidRPr="00AB017D">
              <w:rPr>
                <w:rFonts w:eastAsia="Times New Roman" w:cstheme="minorHAnsi"/>
                <w:color w:val="313132"/>
                <w:lang w:eastAsia="en-CA"/>
              </w:rPr>
              <w:t xml:space="preserve"> Manager</w:t>
            </w:r>
          </w:p>
        </w:tc>
        <w:tc>
          <w:tcPr>
            <w:tcW w:w="2900" w:type="dxa"/>
          </w:tcPr>
          <w:p w14:paraId="41B193C7" w14:textId="77777777" w:rsidR="00FC0591" w:rsidRPr="00AB017D" w:rsidRDefault="00FC0591" w:rsidP="006552ED">
            <w:pPr>
              <w:rPr>
                <w:rFonts w:eastAsia="Times New Roman" w:cstheme="minorHAnsi"/>
                <w:color w:val="313132"/>
                <w:lang w:eastAsia="en-CA"/>
              </w:rPr>
            </w:pPr>
          </w:p>
        </w:tc>
        <w:tc>
          <w:tcPr>
            <w:tcW w:w="2900" w:type="dxa"/>
          </w:tcPr>
          <w:p w14:paraId="547F0B1D" w14:textId="77777777" w:rsidR="00FC0591" w:rsidRPr="00AB017D" w:rsidRDefault="00FC0591" w:rsidP="006552ED">
            <w:pPr>
              <w:rPr>
                <w:rFonts w:eastAsia="Times New Roman" w:cstheme="minorHAnsi"/>
                <w:color w:val="313132"/>
                <w:lang w:eastAsia="en-CA"/>
              </w:rPr>
            </w:pPr>
          </w:p>
        </w:tc>
      </w:tr>
      <w:tr w:rsidR="00FC0591" w:rsidRPr="00AB017D" w14:paraId="496BAC7E" w14:textId="77777777" w:rsidTr="006D55E5">
        <w:tc>
          <w:tcPr>
            <w:tcW w:w="2900" w:type="dxa"/>
          </w:tcPr>
          <w:p w14:paraId="57AA6A44" w14:textId="77777777"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 xml:space="preserve">Procurement Lead </w:t>
            </w:r>
          </w:p>
        </w:tc>
        <w:tc>
          <w:tcPr>
            <w:tcW w:w="2900" w:type="dxa"/>
          </w:tcPr>
          <w:p w14:paraId="3FBBA592" w14:textId="77777777" w:rsidR="00FC0591" w:rsidRPr="00AB017D" w:rsidRDefault="00FC0591" w:rsidP="006552ED">
            <w:pPr>
              <w:rPr>
                <w:rFonts w:eastAsia="Times New Roman" w:cstheme="minorHAnsi"/>
                <w:color w:val="313132"/>
                <w:lang w:eastAsia="en-CA"/>
              </w:rPr>
            </w:pPr>
          </w:p>
        </w:tc>
        <w:tc>
          <w:tcPr>
            <w:tcW w:w="2900" w:type="dxa"/>
          </w:tcPr>
          <w:p w14:paraId="1CCB96FA" w14:textId="77777777" w:rsidR="00FC0591" w:rsidRPr="00AB017D" w:rsidRDefault="00FC0591" w:rsidP="006552ED">
            <w:pPr>
              <w:rPr>
                <w:rFonts w:eastAsia="Times New Roman" w:cstheme="minorHAnsi"/>
                <w:color w:val="313132"/>
                <w:lang w:eastAsia="en-CA"/>
              </w:rPr>
            </w:pPr>
          </w:p>
        </w:tc>
      </w:tr>
      <w:tr w:rsidR="002B23DB" w:rsidRPr="00AB017D" w14:paraId="746239DA" w14:textId="77777777" w:rsidTr="006D55E5">
        <w:tc>
          <w:tcPr>
            <w:tcW w:w="2900" w:type="dxa"/>
          </w:tcPr>
          <w:p w14:paraId="33CFFB66" w14:textId="2437E048" w:rsidR="002B23DB" w:rsidRPr="00AB017D" w:rsidRDefault="002B23DB" w:rsidP="006552ED">
            <w:pPr>
              <w:rPr>
                <w:rFonts w:eastAsia="Times New Roman" w:cstheme="minorHAnsi"/>
                <w:color w:val="313132"/>
                <w:lang w:eastAsia="en-CA"/>
              </w:rPr>
            </w:pPr>
            <w:r w:rsidRPr="00AB017D">
              <w:rPr>
                <w:rFonts w:eastAsia="Times New Roman" w:cstheme="minorHAnsi"/>
                <w:color w:val="313132"/>
                <w:lang w:eastAsia="en-CA"/>
              </w:rPr>
              <w:t>Opening Committee</w:t>
            </w:r>
          </w:p>
        </w:tc>
        <w:tc>
          <w:tcPr>
            <w:tcW w:w="2900" w:type="dxa"/>
          </w:tcPr>
          <w:p w14:paraId="4CEC4202" w14:textId="77777777" w:rsidR="002B23DB" w:rsidRPr="00AB017D" w:rsidRDefault="002B23DB" w:rsidP="006552ED">
            <w:pPr>
              <w:rPr>
                <w:rFonts w:eastAsia="Times New Roman" w:cstheme="minorHAnsi"/>
                <w:color w:val="313132"/>
                <w:lang w:eastAsia="en-CA"/>
              </w:rPr>
            </w:pPr>
          </w:p>
        </w:tc>
        <w:tc>
          <w:tcPr>
            <w:tcW w:w="2900" w:type="dxa"/>
          </w:tcPr>
          <w:p w14:paraId="1EAD2B48" w14:textId="77777777" w:rsidR="002B23DB" w:rsidRPr="00AB017D" w:rsidRDefault="002B23DB" w:rsidP="006552ED">
            <w:pPr>
              <w:rPr>
                <w:rFonts w:eastAsia="Times New Roman" w:cstheme="minorHAnsi"/>
                <w:color w:val="313132"/>
                <w:lang w:eastAsia="en-CA"/>
              </w:rPr>
            </w:pPr>
          </w:p>
        </w:tc>
      </w:tr>
      <w:tr w:rsidR="00FC0591" w:rsidRPr="00AB017D" w14:paraId="249E6569" w14:textId="77777777" w:rsidTr="006D55E5">
        <w:tc>
          <w:tcPr>
            <w:tcW w:w="2900" w:type="dxa"/>
          </w:tcPr>
          <w:p w14:paraId="42C5360A" w14:textId="77777777"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Evaluation Committee</w:t>
            </w:r>
          </w:p>
        </w:tc>
        <w:tc>
          <w:tcPr>
            <w:tcW w:w="2900" w:type="dxa"/>
          </w:tcPr>
          <w:p w14:paraId="22B6F66D" w14:textId="77777777" w:rsidR="00FC0591" w:rsidRPr="00AB017D" w:rsidRDefault="00FC0591" w:rsidP="006552ED">
            <w:pPr>
              <w:rPr>
                <w:rFonts w:eastAsia="Times New Roman" w:cstheme="minorHAnsi"/>
                <w:color w:val="313132"/>
                <w:lang w:eastAsia="en-CA"/>
              </w:rPr>
            </w:pPr>
          </w:p>
        </w:tc>
        <w:tc>
          <w:tcPr>
            <w:tcW w:w="2900" w:type="dxa"/>
          </w:tcPr>
          <w:p w14:paraId="60187070" w14:textId="77777777" w:rsidR="00FC0591" w:rsidRPr="00AB017D" w:rsidRDefault="00FC0591" w:rsidP="006552ED">
            <w:pPr>
              <w:rPr>
                <w:rFonts w:eastAsia="Times New Roman" w:cstheme="minorHAnsi"/>
                <w:color w:val="313132"/>
                <w:lang w:eastAsia="en-CA"/>
              </w:rPr>
            </w:pPr>
          </w:p>
        </w:tc>
      </w:tr>
      <w:tr w:rsidR="00FC0591" w:rsidRPr="00AB017D" w14:paraId="7B80E0C4" w14:textId="77777777" w:rsidTr="006D55E5">
        <w:tc>
          <w:tcPr>
            <w:tcW w:w="2900" w:type="dxa"/>
          </w:tcPr>
          <w:p w14:paraId="6BA5361F" w14:textId="77777777" w:rsidR="00FC0591" w:rsidRPr="00AB017D" w:rsidRDefault="00FC0591" w:rsidP="006552ED">
            <w:pPr>
              <w:rPr>
                <w:rFonts w:eastAsia="Times New Roman" w:cstheme="minorHAnsi"/>
                <w:color w:val="313132"/>
                <w:lang w:eastAsia="en-CA"/>
              </w:rPr>
            </w:pPr>
            <w:r w:rsidRPr="00AB017D">
              <w:rPr>
                <w:rFonts w:eastAsia="Times New Roman" w:cstheme="minorHAnsi"/>
                <w:color w:val="313132"/>
                <w:lang w:eastAsia="en-CA"/>
              </w:rPr>
              <w:t>Contract Administrator</w:t>
            </w:r>
          </w:p>
        </w:tc>
        <w:tc>
          <w:tcPr>
            <w:tcW w:w="2900" w:type="dxa"/>
          </w:tcPr>
          <w:p w14:paraId="3C1A4051" w14:textId="77777777" w:rsidR="00FC0591" w:rsidRPr="00AB017D" w:rsidRDefault="00FC0591" w:rsidP="006552ED">
            <w:pPr>
              <w:rPr>
                <w:rFonts w:eastAsia="Times New Roman" w:cstheme="minorHAnsi"/>
                <w:color w:val="313132"/>
                <w:lang w:eastAsia="en-CA"/>
              </w:rPr>
            </w:pPr>
          </w:p>
        </w:tc>
        <w:tc>
          <w:tcPr>
            <w:tcW w:w="2900" w:type="dxa"/>
          </w:tcPr>
          <w:p w14:paraId="56224368" w14:textId="77777777" w:rsidR="00FC0591" w:rsidRPr="00AB017D" w:rsidRDefault="00FC0591" w:rsidP="006552ED">
            <w:pPr>
              <w:rPr>
                <w:rFonts w:eastAsia="Times New Roman" w:cstheme="minorHAnsi"/>
                <w:color w:val="313132"/>
                <w:lang w:eastAsia="en-CA"/>
              </w:rPr>
            </w:pPr>
          </w:p>
        </w:tc>
      </w:tr>
    </w:tbl>
    <w:p w14:paraId="5876C46C" w14:textId="77777777" w:rsidR="00FC0591" w:rsidRPr="00CC7E5E" w:rsidRDefault="00FC0591" w:rsidP="006D55E5">
      <w:pPr>
        <w:outlineLvl w:val="0"/>
        <w:rPr>
          <w:b/>
          <w:color w:val="2CACE3"/>
        </w:rPr>
      </w:pPr>
    </w:p>
    <w:p w14:paraId="299C9109" w14:textId="4C950B1A" w:rsidR="004D5845" w:rsidRPr="00E8619C" w:rsidRDefault="00EF6FE2" w:rsidP="006D55E5">
      <w:pPr>
        <w:pStyle w:val="ListParagraph"/>
        <w:numPr>
          <w:ilvl w:val="0"/>
          <w:numId w:val="3"/>
        </w:numPr>
        <w:outlineLvl w:val="0"/>
        <w:rPr>
          <w:b/>
          <w:color w:val="2CACE3"/>
          <w:sz w:val="36"/>
          <w:szCs w:val="36"/>
        </w:rPr>
      </w:pPr>
      <w:bookmarkStart w:id="40" w:name="_Toc55477841"/>
      <w:r>
        <w:rPr>
          <w:b/>
          <w:color w:val="2CACE3"/>
          <w:sz w:val="36"/>
          <w:szCs w:val="36"/>
        </w:rPr>
        <w:t>IDENTIFICATION OF NEEDS</w:t>
      </w:r>
      <w:bookmarkEnd w:id="40"/>
      <w:r>
        <w:rPr>
          <w:b/>
          <w:color w:val="2CACE3"/>
          <w:sz w:val="36"/>
          <w:szCs w:val="36"/>
        </w:rPr>
        <w:t xml:space="preserve"> </w:t>
      </w:r>
    </w:p>
    <w:p w14:paraId="541B5825" w14:textId="77777777" w:rsidR="00BD40BE" w:rsidRPr="00BD40BE" w:rsidRDefault="00BD40BE">
      <w:pPr>
        <w:pStyle w:val="ListParagraph"/>
        <w:numPr>
          <w:ilvl w:val="0"/>
          <w:numId w:val="1"/>
        </w:numPr>
        <w:outlineLvl w:val="0"/>
        <w:rPr>
          <w:b/>
          <w:vanish/>
          <w:color w:val="92D050"/>
          <w:sz w:val="32"/>
          <w:szCs w:val="32"/>
        </w:rPr>
      </w:pPr>
      <w:bookmarkStart w:id="41" w:name="_Toc24190543"/>
      <w:bookmarkStart w:id="42" w:name="_Toc24190741"/>
      <w:bookmarkStart w:id="43" w:name="_Toc24191051"/>
      <w:bookmarkStart w:id="44" w:name="_Toc36200590"/>
      <w:bookmarkStart w:id="45" w:name="_Toc36207380"/>
      <w:bookmarkStart w:id="46" w:name="_Toc36207455"/>
      <w:bookmarkStart w:id="47" w:name="_Toc36207930"/>
      <w:bookmarkStart w:id="48" w:name="_Toc36208011"/>
      <w:bookmarkStart w:id="49" w:name="_Toc41386031"/>
      <w:bookmarkStart w:id="50" w:name="_Toc54781726"/>
      <w:bookmarkStart w:id="51" w:name="_Toc55224251"/>
      <w:bookmarkStart w:id="52" w:name="_Toc55224359"/>
      <w:bookmarkStart w:id="53" w:name="_Toc55477842"/>
      <w:bookmarkEnd w:id="41"/>
      <w:bookmarkEnd w:id="42"/>
      <w:bookmarkEnd w:id="43"/>
      <w:bookmarkEnd w:id="44"/>
      <w:bookmarkEnd w:id="45"/>
      <w:bookmarkEnd w:id="46"/>
      <w:bookmarkEnd w:id="47"/>
      <w:bookmarkEnd w:id="48"/>
      <w:bookmarkEnd w:id="49"/>
      <w:bookmarkEnd w:id="50"/>
      <w:bookmarkEnd w:id="51"/>
      <w:bookmarkEnd w:id="52"/>
      <w:bookmarkEnd w:id="53"/>
    </w:p>
    <w:p w14:paraId="0F118F5D" w14:textId="77777777" w:rsidR="00BD40BE" w:rsidRPr="00BD40BE" w:rsidRDefault="00BD40BE">
      <w:pPr>
        <w:pStyle w:val="ListParagraph"/>
        <w:numPr>
          <w:ilvl w:val="0"/>
          <w:numId w:val="1"/>
        </w:numPr>
        <w:outlineLvl w:val="0"/>
        <w:rPr>
          <w:b/>
          <w:vanish/>
          <w:color w:val="92D050"/>
          <w:sz w:val="32"/>
          <w:szCs w:val="32"/>
        </w:rPr>
      </w:pPr>
      <w:bookmarkStart w:id="54" w:name="_Toc41386032"/>
      <w:bookmarkStart w:id="55" w:name="_Toc54781727"/>
      <w:bookmarkStart w:id="56" w:name="_Toc55224252"/>
      <w:bookmarkStart w:id="57" w:name="_Toc55224360"/>
      <w:bookmarkStart w:id="58" w:name="_Toc55477843"/>
      <w:bookmarkEnd w:id="54"/>
      <w:bookmarkEnd w:id="55"/>
      <w:bookmarkEnd w:id="56"/>
      <w:bookmarkEnd w:id="57"/>
      <w:bookmarkEnd w:id="58"/>
    </w:p>
    <w:p w14:paraId="2082748C" w14:textId="4296C2C0" w:rsidR="0018561F" w:rsidRPr="007B215D" w:rsidRDefault="00FF79C3" w:rsidP="007C007C">
      <w:pPr>
        <w:outlineLvl w:val="0"/>
        <w:rPr>
          <w:rFonts w:cstheme="minorHAnsi"/>
        </w:rPr>
      </w:pPr>
      <w:bookmarkStart w:id="59" w:name="_Toc54781728"/>
      <w:bookmarkStart w:id="60" w:name="_Toc55224361"/>
      <w:bookmarkStart w:id="61" w:name="_Toc55477844"/>
      <w:r w:rsidRPr="007B215D">
        <w:rPr>
          <w:b/>
          <w:color w:val="404040" w:themeColor="text1" w:themeTint="BF"/>
          <w:sz w:val="28"/>
          <w:szCs w:val="28"/>
          <w:u w:val="single"/>
        </w:rPr>
        <w:t>Summary of Needs</w:t>
      </w:r>
      <w:bookmarkEnd w:id="59"/>
      <w:bookmarkEnd w:id="60"/>
      <w:bookmarkEnd w:id="61"/>
    </w:p>
    <w:tbl>
      <w:tblPr>
        <w:tblStyle w:val="TableGrid"/>
        <w:tblW w:w="0" w:type="auto"/>
        <w:tblLook w:val="04A0" w:firstRow="1" w:lastRow="0" w:firstColumn="1" w:lastColumn="0" w:noHBand="0" w:noVBand="1"/>
      </w:tblPr>
      <w:tblGrid>
        <w:gridCol w:w="4675"/>
        <w:gridCol w:w="4675"/>
      </w:tblGrid>
      <w:tr w:rsidR="00FF79C3" w14:paraId="64997A72" w14:textId="77777777" w:rsidTr="001F7560">
        <w:tc>
          <w:tcPr>
            <w:tcW w:w="9350" w:type="dxa"/>
            <w:gridSpan w:val="2"/>
            <w:shd w:val="clear" w:color="auto" w:fill="DAEEF3" w:themeFill="accent5" w:themeFillTint="33"/>
          </w:tcPr>
          <w:p w14:paraId="68858057" w14:textId="77777777" w:rsidR="00FF79C3" w:rsidRDefault="00FF79C3" w:rsidP="00FF79C3">
            <w:pPr>
              <w:rPr>
                <w:highlight w:val="yellow"/>
              </w:rPr>
            </w:pPr>
            <w:r w:rsidRPr="001F7560">
              <w:rPr>
                <w:b/>
                <w:bCs/>
              </w:rPr>
              <w:t>What and Why</w:t>
            </w:r>
          </w:p>
        </w:tc>
      </w:tr>
      <w:tr w:rsidR="009E59FB" w14:paraId="3896E081" w14:textId="77777777" w:rsidTr="00FF79C3">
        <w:tc>
          <w:tcPr>
            <w:tcW w:w="4675" w:type="dxa"/>
          </w:tcPr>
          <w:p w14:paraId="1D363960" w14:textId="77777777" w:rsidR="009E59FB" w:rsidRDefault="009E59FB" w:rsidP="009E59FB">
            <w:pPr>
              <w:rPr>
                <w:rFonts w:cstheme="minorHAnsi"/>
              </w:rPr>
            </w:pPr>
            <w:r>
              <w:rPr>
                <w:rFonts w:cstheme="minorHAnsi"/>
              </w:rPr>
              <w:t xml:space="preserve">Is it a project-based or program-based procurement? </w:t>
            </w:r>
          </w:p>
          <w:p w14:paraId="3CBD3463" w14:textId="18F5509B" w:rsidR="009E59FB" w:rsidRPr="00DD4EE2" w:rsidRDefault="009E59FB" w:rsidP="00DD4EE2">
            <w:pPr>
              <w:rPr>
                <w:rFonts w:cstheme="minorHAnsi"/>
                <w:sz w:val="18"/>
                <w:szCs w:val="18"/>
              </w:rPr>
            </w:pPr>
            <w:r w:rsidRPr="009E59FB">
              <w:rPr>
                <w:rFonts w:eastAsia="Times New Roman" w:cstheme="minorHAnsi"/>
                <w:i/>
                <w:iCs/>
                <w:sz w:val="18"/>
                <w:szCs w:val="18"/>
                <w:lang w:eastAsia="en-CA"/>
              </w:rPr>
              <w:t>Note: Program-based procurement supports ongoing operations such as</w:t>
            </w:r>
            <w:r w:rsidR="00A96069">
              <w:rPr>
                <w:rFonts w:eastAsia="Times New Roman" w:cstheme="minorHAnsi"/>
                <w:i/>
                <w:iCs/>
                <w:sz w:val="18"/>
                <w:szCs w:val="18"/>
                <w:lang w:eastAsia="en-CA"/>
              </w:rPr>
              <w:t>;</w:t>
            </w:r>
            <w:r w:rsidRPr="009E59FB">
              <w:rPr>
                <w:rFonts w:eastAsia="Times New Roman" w:cstheme="minorHAnsi"/>
                <w:i/>
                <w:iCs/>
                <w:sz w:val="18"/>
                <w:szCs w:val="18"/>
                <w:lang w:eastAsia="en-CA"/>
              </w:rPr>
              <w:t xml:space="preserve"> </w:t>
            </w:r>
            <w:r w:rsidRPr="009E59FB">
              <w:rPr>
                <w:rFonts w:cstheme="minorHAnsi"/>
                <w:i/>
                <w:iCs/>
                <w:sz w:val="18"/>
                <w:szCs w:val="18"/>
              </w:rPr>
              <w:t>annual snow removal and waste management. Project-based procurement typically occurs when there is a specific project activity/goal to be met</w:t>
            </w:r>
            <w:r w:rsidR="00DD4EE2">
              <w:rPr>
                <w:rFonts w:cstheme="minorHAnsi"/>
                <w:i/>
                <w:iCs/>
                <w:sz w:val="18"/>
                <w:szCs w:val="18"/>
              </w:rPr>
              <w:t xml:space="preserve">, </w:t>
            </w:r>
            <w:r w:rsidRPr="009E59FB">
              <w:rPr>
                <w:rFonts w:cstheme="minorHAnsi"/>
                <w:i/>
                <w:iCs/>
                <w:sz w:val="18"/>
                <w:szCs w:val="18"/>
              </w:rPr>
              <w:t>an example would be professional engineering design services.</w:t>
            </w:r>
          </w:p>
        </w:tc>
        <w:tc>
          <w:tcPr>
            <w:tcW w:w="4675" w:type="dxa"/>
          </w:tcPr>
          <w:p w14:paraId="7F461C79" w14:textId="77777777" w:rsidR="009E59FB" w:rsidRDefault="009E59FB" w:rsidP="00750178">
            <w:pPr>
              <w:pStyle w:val="ListParagraph"/>
              <w:numPr>
                <w:ilvl w:val="0"/>
                <w:numId w:val="27"/>
              </w:numPr>
              <w:rPr>
                <w:rFonts w:cstheme="minorHAnsi"/>
              </w:rPr>
            </w:pPr>
            <w:r w:rsidRPr="009E59FB">
              <w:rPr>
                <w:rFonts w:cstheme="minorHAnsi"/>
              </w:rPr>
              <w:t>Project-Based</w:t>
            </w:r>
          </w:p>
          <w:p w14:paraId="418F7C0D" w14:textId="7E9D9ABC" w:rsidR="009E59FB" w:rsidRPr="009E59FB" w:rsidRDefault="009E59FB" w:rsidP="00750178">
            <w:pPr>
              <w:pStyle w:val="ListParagraph"/>
              <w:numPr>
                <w:ilvl w:val="0"/>
                <w:numId w:val="27"/>
              </w:numPr>
              <w:rPr>
                <w:rFonts w:cstheme="minorHAnsi"/>
              </w:rPr>
            </w:pPr>
            <w:r w:rsidRPr="009E59FB">
              <w:rPr>
                <w:rFonts w:cstheme="minorHAnsi"/>
              </w:rPr>
              <w:t>Program-Based</w:t>
            </w:r>
          </w:p>
        </w:tc>
      </w:tr>
      <w:tr w:rsidR="00FF79C3" w14:paraId="66576B13" w14:textId="77777777" w:rsidTr="00FF79C3">
        <w:tc>
          <w:tcPr>
            <w:tcW w:w="4675" w:type="dxa"/>
          </w:tcPr>
          <w:p w14:paraId="6EFB5661" w14:textId="3F46339A" w:rsidR="00FF79C3" w:rsidRDefault="001772A6" w:rsidP="00FF79C3">
            <w:pPr>
              <w:rPr>
                <w:rFonts w:cstheme="minorHAnsi"/>
                <w:sz w:val="28"/>
                <w:szCs w:val="28"/>
              </w:rPr>
            </w:pPr>
            <w:r>
              <w:t>What are the s</w:t>
            </w:r>
            <w:r w:rsidR="00FF79C3" w:rsidRPr="00835FE9">
              <w:t>pecific goods</w:t>
            </w:r>
            <w:r w:rsidR="00A96069">
              <w:t xml:space="preserve"> and/or </w:t>
            </w:r>
            <w:r w:rsidR="00FF79C3" w:rsidRPr="00835FE9">
              <w:t>services to be p</w:t>
            </w:r>
            <w:r w:rsidR="00FF79C3">
              <w:t>rocured</w:t>
            </w:r>
            <w:r>
              <w:t>?</w:t>
            </w:r>
          </w:p>
        </w:tc>
        <w:tc>
          <w:tcPr>
            <w:tcW w:w="4675" w:type="dxa"/>
          </w:tcPr>
          <w:p w14:paraId="3B2DC7D1" w14:textId="77777777" w:rsidR="00FF79C3" w:rsidRPr="001F7560" w:rsidRDefault="00FF79C3" w:rsidP="00FF79C3">
            <w:r>
              <w:rPr>
                <w:highlight w:val="yellow"/>
              </w:rPr>
              <w:t>I</w:t>
            </w:r>
            <w:r w:rsidRPr="0011730B">
              <w:rPr>
                <w:highlight w:val="yellow"/>
              </w:rPr>
              <w:t>nsert</w:t>
            </w:r>
            <w:r w:rsidRPr="006D55E5">
              <w:rPr>
                <w:highlight w:val="yellow"/>
              </w:rPr>
              <w:t xml:space="preserve"> </w:t>
            </w:r>
          </w:p>
        </w:tc>
      </w:tr>
      <w:tr w:rsidR="00FF79C3" w14:paraId="3BB6CDCC" w14:textId="77777777" w:rsidTr="00FF79C3">
        <w:tc>
          <w:tcPr>
            <w:tcW w:w="4675" w:type="dxa"/>
          </w:tcPr>
          <w:p w14:paraId="42B3A30D" w14:textId="6B1A564C" w:rsidR="00FF79C3" w:rsidRDefault="001335E6" w:rsidP="00FF79C3">
            <w:pPr>
              <w:rPr>
                <w:rFonts w:cstheme="minorHAnsi"/>
                <w:sz w:val="28"/>
                <w:szCs w:val="28"/>
              </w:rPr>
            </w:pPr>
            <w:r>
              <w:rPr>
                <w:rFonts w:cstheme="minorHAnsi"/>
              </w:rPr>
              <w:t>K</w:t>
            </w:r>
            <w:r w:rsidR="00FF79C3" w:rsidRPr="00E44D92">
              <w:rPr>
                <w:rFonts w:cstheme="minorHAnsi"/>
              </w:rPr>
              <w:t>ey objective</w:t>
            </w:r>
            <w:r w:rsidR="00FF79C3">
              <w:rPr>
                <w:rFonts w:cstheme="minorHAnsi"/>
              </w:rPr>
              <w:t xml:space="preserve"> of </w:t>
            </w:r>
            <w:r w:rsidR="00FF79C3" w:rsidRPr="00E44D92">
              <w:rPr>
                <w:rFonts w:cstheme="minorHAnsi"/>
              </w:rPr>
              <w:t>procurement</w:t>
            </w:r>
            <w:r w:rsidR="00FF79C3">
              <w:rPr>
                <w:rFonts w:cstheme="minorHAnsi"/>
              </w:rPr>
              <w:t>/statement of work</w:t>
            </w:r>
            <w:r w:rsidR="00AD2BCC">
              <w:rPr>
                <w:rFonts w:cstheme="minorHAnsi"/>
              </w:rPr>
              <w:t>:</w:t>
            </w:r>
          </w:p>
        </w:tc>
        <w:tc>
          <w:tcPr>
            <w:tcW w:w="4675" w:type="dxa"/>
          </w:tcPr>
          <w:p w14:paraId="0082F9D3" w14:textId="77777777" w:rsidR="00FF79C3" w:rsidRPr="001F7560" w:rsidRDefault="00FF79C3" w:rsidP="00FF79C3">
            <w:pPr>
              <w:rPr>
                <w:rFonts w:cstheme="minorHAnsi"/>
                <w:sz w:val="28"/>
                <w:szCs w:val="28"/>
                <w:highlight w:val="yellow"/>
              </w:rPr>
            </w:pPr>
            <w:r w:rsidRPr="001F7560">
              <w:rPr>
                <w:rFonts w:cstheme="minorHAnsi"/>
                <w:highlight w:val="yellow"/>
              </w:rPr>
              <w:t xml:space="preserve">Insert </w:t>
            </w:r>
          </w:p>
        </w:tc>
      </w:tr>
      <w:tr w:rsidR="001335E6" w14:paraId="3E84A99C" w14:textId="77777777" w:rsidTr="00FF79C3">
        <w:tc>
          <w:tcPr>
            <w:tcW w:w="4675" w:type="dxa"/>
          </w:tcPr>
          <w:p w14:paraId="3B444185" w14:textId="269F6E2A" w:rsidR="001335E6" w:rsidRDefault="00BA44AC" w:rsidP="00FF79C3">
            <w:pPr>
              <w:rPr>
                <w:rFonts w:cstheme="minorHAnsi"/>
              </w:rPr>
            </w:pPr>
            <w:r>
              <w:rPr>
                <w:rFonts w:cstheme="minorHAnsi"/>
              </w:rPr>
              <w:t>Which TRCA strategic goal</w:t>
            </w:r>
            <w:r w:rsidR="00A96069">
              <w:rPr>
                <w:rFonts w:cstheme="minorHAnsi"/>
              </w:rPr>
              <w:t>(s)</w:t>
            </w:r>
            <w:r>
              <w:rPr>
                <w:rFonts w:cstheme="minorHAnsi"/>
              </w:rPr>
              <w:t xml:space="preserve"> does the project/program align with?</w:t>
            </w:r>
          </w:p>
        </w:tc>
        <w:tc>
          <w:tcPr>
            <w:tcW w:w="4675" w:type="dxa"/>
          </w:tcPr>
          <w:p w14:paraId="44926049" w14:textId="6C3FAE84" w:rsidR="001335E6" w:rsidRDefault="001335E6" w:rsidP="00FF79C3">
            <w:pPr>
              <w:rPr>
                <w:rFonts w:cstheme="minorHAnsi"/>
                <w:highlight w:val="yellow"/>
              </w:rPr>
            </w:pPr>
            <w:r>
              <w:rPr>
                <w:rFonts w:cstheme="minorHAnsi"/>
                <w:highlight w:val="yellow"/>
              </w:rPr>
              <w:t>Insert</w:t>
            </w:r>
            <w:r w:rsidR="00BA44AC">
              <w:rPr>
                <w:rFonts w:cstheme="minorHAnsi"/>
                <w:highlight w:val="yellow"/>
              </w:rPr>
              <w:t xml:space="preserve"> (e.g. building the living city, foster sustainable cit</w:t>
            </w:r>
            <w:r w:rsidR="00D965DC">
              <w:rPr>
                <w:rFonts w:cstheme="minorHAnsi"/>
                <w:highlight w:val="yellow"/>
              </w:rPr>
              <w:t>izenship, building partnerships and new business models etc.</w:t>
            </w:r>
            <w:r w:rsidR="00394BDA">
              <w:rPr>
                <w:rFonts w:cstheme="minorHAnsi"/>
                <w:highlight w:val="yellow"/>
              </w:rPr>
              <w:t>)</w:t>
            </w:r>
            <w:r w:rsidR="00D965DC">
              <w:rPr>
                <w:rFonts w:cstheme="minorHAnsi"/>
                <w:highlight w:val="yellow"/>
              </w:rPr>
              <w:t xml:space="preserve"> </w:t>
            </w:r>
          </w:p>
        </w:tc>
      </w:tr>
      <w:tr w:rsidR="00FF79C3" w14:paraId="1FC39595" w14:textId="77777777" w:rsidTr="00FF79C3">
        <w:tc>
          <w:tcPr>
            <w:tcW w:w="4675" w:type="dxa"/>
          </w:tcPr>
          <w:p w14:paraId="6F01E326" w14:textId="3808E788" w:rsidR="00FF79C3" w:rsidRDefault="00AD2BCC" w:rsidP="00FF79C3">
            <w:pPr>
              <w:rPr>
                <w:rFonts w:cstheme="minorHAnsi"/>
                <w:sz w:val="28"/>
                <w:szCs w:val="28"/>
              </w:rPr>
            </w:pPr>
            <w:r>
              <w:rPr>
                <w:rFonts w:cstheme="minorHAnsi"/>
              </w:rPr>
              <w:lastRenderedPageBreak/>
              <w:t>What is the p</w:t>
            </w:r>
            <w:r w:rsidR="00FF79C3" w:rsidRPr="00E44D92">
              <w:rPr>
                <w:rFonts w:cstheme="minorHAnsi"/>
              </w:rPr>
              <w:t>rocurement’s proposed outcome</w:t>
            </w:r>
            <w:r w:rsidR="00307038">
              <w:rPr>
                <w:rFonts w:cstheme="minorHAnsi"/>
              </w:rPr>
              <w:t>/deliverable</w:t>
            </w:r>
            <w:r>
              <w:rPr>
                <w:rFonts w:cstheme="minorHAnsi"/>
              </w:rPr>
              <w:t>?</w:t>
            </w:r>
          </w:p>
        </w:tc>
        <w:tc>
          <w:tcPr>
            <w:tcW w:w="4675" w:type="dxa"/>
          </w:tcPr>
          <w:p w14:paraId="36741E85" w14:textId="26FBB809" w:rsidR="00FF79C3" w:rsidRDefault="00FF79C3" w:rsidP="00FF79C3">
            <w:pPr>
              <w:rPr>
                <w:rFonts w:cstheme="minorHAnsi"/>
                <w:sz w:val="28"/>
                <w:szCs w:val="28"/>
              </w:rPr>
            </w:pPr>
            <w:r>
              <w:rPr>
                <w:rFonts w:cstheme="minorHAnsi"/>
                <w:highlight w:val="yellow"/>
              </w:rPr>
              <w:t>I</w:t>
            </w:r>
            <w:r w:rsidRPr="00E44D92">
              <w:rPr>
                <w:rFonts w:cstheme="minorHAnsi"/>
                <w:highlight w:val="yellow"/>
              </w:rPr>
              <w:t xml:space="preserve">nsert </w:t>
            </w:r>
            <w:r>
              <w:rPr>
                <w:rFonts w:cstheme="minorHAnsi"/>
                <w:highlight w:val="yellow"/>
              </w:rPr>
              <w:t>(</w:t>
            </w:r>
            <w:r w:rsidRPr="00E44D92">
              <w:rPr>
                <w:rFonts w:cstheme="minorHAnsi"/>
                <w:highlight w:val="yellow"/>
              </w:rPr>
              <w:t>e.g. feasibility study report, design drawings, snow removal services, etc</w:t>
            </w:r>
            <w:r w:rsidR="00394BDA">
              <w:rPr>
                <w:rFonts w:cstheme="minorHAnsi"/>
                <w:highlight w:val="yellow"/>
              </w:rPr>
              <w:t>.</w:t>
            </w:r>
            <w:r>
              <w:rPr>
                <w:rFonts w:cstheme="minorHAnsi"/>
                <w:highlight w:val="yellow"/>
              </w:rPr>
              <w:t>)</w:t>
            </w:r>
          </w:p>
        </w:tc>
      </w:tr>
      <w:tr w:rsidR="00FF79C3" w14:paraId="06401FE1" w14:textId="77777777" w:rsidTr="00FF79C3">
        <w:tc>
          <w:tcPr>
            <w:tcW w:w="4675" w:type="dxa"/>
          </w:tcPr>
          <w:p w14:paraId="2D4E30A0" w14:textId="7F5334F2" w:rsidR="00FF79C3" w:rsidRDefault="00CA317A" w:rsidP="00FF79C3">
            <w:pPr>
              <w:rPr>
                <w:rFonts w:cstheme="minorHAnsi"/>
                <w:sz w:val="28"/>
                <w:szCs w:val="28"/>
              </w:rPr>
            </w:pPr>
            <w:r>
              <w:rPr>
                <w:rFonts w:cstheme="minorHAnsi"/>
              </w:rPr>
              <w:t>What are the r</w:t>
            </w:r>
            <w:r w:rsidR="00FF79C3" w:rsidRPr="00E44D92">
              <w:rPr>
                <w:rFonts w:cstheme="minorHAnsi"/>
              </w:rPr>
              <w:t>equirements in terms of quality standards/performance specifications</w:t>
            </w:r>
            <w:r>
              <w:rPr>
                <w:rFonts w:cstheme="minorHAnsi"/>
              </w:rPr>
              <w:t>?</w:t>
            </w:r>
          </w:p>
        </w:tc>
        <w:tc>
          <w:tcPr>
            <w:tcW w:w="4675" w:type="dxa"/>
          </w:tcPr>
          <w:p w14:paraId="2BAC2625" w14:textId="77777777" w:rsidR="00FF79C3" w:rsidRPr="001F7560" w:rsidRDefault="00FF79C3" w:rsidP="00FF79C3">
            <w:pPr>
              <w:rPr>
                <w:rFonts w:cstheme="minorHAnsi"/>
              </w:rPr>
            </w:pPr>
            <w:r w:rsidRPr="001F7560">
              <w:rPr>
                <w:rFonts w:cstheme="minorHAnsi"/>
                <w:highlight w:val="yellow"/>
              </w:rPr>
              <w:t>Insert</w:t>
            </w:r>
          </w:p>
        </w:tc>
      </w:tr>
      <w:tr w:rsidR="00FF79C3" w14:paraId="6BA1577D" w14:textId="77777777" w:rsidTr="00FF79C3">
        <w:tc>
          <w:tcPr>
            <w:tcW w:w="4675" w:type="dxa"/>
          </w:tcPr>
          <w:p w14:paraId="6513A452" w14:textId="4D2DD1C3" w:rsidR="00FF79C3" w:rsidRDefault="001772A6" w:rsidP="00FF79C3">
            <w:pPr>
              <w:rPr>
                <w:rFonts w:cstheme="minorHAnsi"/>
                <w:sz w:val="28"/>
                <w:szCs w:val="28"/>
              </w:rPr>
            </w:pPr>
            <w:r>
              <w:rPr>
                <w:rFonts w:cstheme="minorHAnsi"/>
              </w:rPr>
              <w:t>List any p</w:t>
            </w:r>
            <w:r w:rsidR="00FF79C3" w:rsidRPr="00E44D92">
              <w:rPr>
                <w:rFonts w:cstheme="minorHAnsi"/>
              </w:rPr>
              <w:t>ossible alternative or substitute good</w:t>
            </w:r>
            <w:r w:rsidR="00A96069">
              <w:rPr>
                <w:rFonts w:cstheme="minorHAnsi"/>
              </w:rPr>
              <w:t xml:space="preserve">s and/or </w:t>
            </w:r>
            <w:r w:rsidR="00FF79C3" w:rsidRPr="00E44D92">
              <w:rPr>
                <w:rFonts w:cstheme="minorHAnsi"/>
              </w:rPr>
              <w:t>services</w:t>
            </w:r>
            <w:r w:rsidR="00CA317A">
              <w:rPr>
                <w:rFonts w:cstheme="minorHAnsi"/>
              </w:rPr>
              <w:t>:</w:t>
            </w:r>
          </w:p>
        </w:tc>
        <w:tc>
          <w:tcPr>
            <w:tcW w:w="4675" w:type="dxa"/>
          </w:tcPr>
          <w:p w14:paraId="3D93D6B9" w14:textId="77777777" w:rsidR="00FF79C3" w:rsidRPr="001F7560" w:rsidRDefault="00FF79C3" w:rsidP="00FF79C3">
            <w:pPr>
              <w:rPr>
                <w:rFonts w:cstheme="minorHAnsi"/>
              </w:rPr>
            </w:pPr>
            <w:r w:rsidRPr="001F7560">
              <w:rPr>
                <w:rFonts w:cstheme="minorHAnsi"/>
                <w:highlight w:val="yellow"/>
              </w:rPr>
              <w:t>Insert</w:t>
            </w:r>
          </w:p>
        </w:tc>
      </w:tr>
      <w:tr w:rsidR="00FF79C3" w14:paraId="702C2245" w14:textId="77777777" w:rsidTr="001F7560">
        <w:tc>
          <w:tcPr>
            <w:tcW w:w="4675" w:type="dxa"/>
            <w:shd w:val="clear" w:color="auto" w:fill="DAEEF3" w:themeFill="accent5" w:themeFillTint="33"/>
          </w:tcPr>
          <w:p w14:paraId="27A63FE9" w14:textId="77777777" w:rsidR="00FF79C3" w:rsidRPr="001F7560" w:rsidRDefault="00FF79C3" w:rsidP="00FF79C3">
            <w:pPr>
              <w:rPr>
                <w:rFonts w:cstheme="minorHAnsi"/>
                <w:b/>
                <w:bCs/>
              </w:rPr>
            </w:pPr>
            <w:r w:rsidRPr="001F7560">
              <w:rPr>
                <w:rFonts w:cstheme="minorHAnsi"/>
                <w:b/>
                <w:bCs/>
              </w:rPr>
              <w:t>Where</w:t>
            </w:r>
          </w:p>
        </w:tc>
        <w:tc>
          <w:tcPr>
            <w:tcW w:w="4675" w:type="dxa"/>
            <w:shd w:val="clear" w:color="auto" w:fill="DAEEF3" w:themeFill="accent5" w:themeFillTint="33"/>
          </w:tcPr>
          <w:p w14:paraId="2FEE9DE5" w14:textId="77777777" w:rsidR="00FF79C3" w:rsidRPr="001F7560" w:rsidRDefault="00FF79C3" w:rsidP="00FF79C3">
            <w:pPr>
              <w:rPr>
                <w:rFonts w:cstheme="minorHAnsi"/>
                <w:b/>
                <w:bCs/>
                <w:highlight w:val="yellow"/>
              </w:rPr>
            </w:pPr>
          </w:p>
        </w:tc>
      </w:tr>
      <w:tr w:rsidR="00FF79C3" w14:paraId="44A51F92" w14:textId="77777777" w:rsidTr="00FF79C3">
        <w:tc>
          <w:tcPr>
            <w:tcW w:w="4675" w:type="dxa"/>
          </w:tcPr>
          <w:p w14:paraId="682BA73A" w14:textId="797770D2" w:rsidR="00FF79C3" w:rsidRPr="00BD236C" w:rsidRDefault="00354158" w:rsidP="00FF79C3">
            <w:r>
              <w:rPr>
                <w:lang w:eastAsia="en-CA"/>
              </w:rPr>
              <w:t>L</w:t>
            </w:r>
            <w:r w:rsidR="00A62848">
              <w:rPr>
                <w:lang w:eastAsia="en-CA"/>
              </w:rPr>
              <w:t>ocation where t</w:t>
            </w:r>
            <w:r w:rsidR="00FF79C3" w:rsidRPr="00E44D92">
              <w:rPr>
                <w:lang w:eastAsia="en-CA"/>
              </w:rPr>
              <w:t xml:space="preserve">he services </w:t>
            </w:r>
            <w:r>
              <w:rPr>
                <w:lang w:eastAsia="en-CA"/>
              </w:rPr>
              <w:t>will be taking place</w:t>
            </w:r>
            <w:r w:rsidR="00AD2BCC">
              <w:rPr>
                <w:lang w:eastAsia="en-CA"/>
              </w:rPr>
              <w:t>:</w:t>
            </w:r>
          </w:p>
        </w:tc>
        <w:tc>
          <w:tcPr>
            <w:tcW w:w="4675" w:type="dxa"/>
          </w:tcPr>
          <w:p w14:paraId="6DBB4724" w14:textId="6A23C75A" w:rsidR="00FF79C3" w:rsidRPr="00000A48" w:rsidRDefault="00FF79C3" w:rsidP="00FF79C3">
            <w:pPr>
              <w:rPr>
                <w:rFonts w:cstheme="minorHAnsi"/>
                <w:highlight w:val="yellow"/>
              </w:rPr>
            </w:pPr>
            <w:r>
              <w:rPr>
                <w:rFonts w:cstheme="minorHAnsi"/>
                <w:highlight w:val="yellow"/>
              </w:rPr>
              <w:t xml:space="preserve">Insert </w:t>
            </w:r>
          </w:p>
        </w:tc>
      </w:tr>
      <w:tr w:rsidR="00BA44AC" w14:paraId="49EB888A" w14:textId="77777777" w:rsidTr="00FF79C3">
        <w:tc>
          <w:tcPr>
            <w:tcW w:w="4675" w:type="dxa"/>
          </w:tcPr>
          <w:p w14:paraId="083DB73E" w14:textId="6D4E7F30" w:rsidR="00BA44AC" w:rsidRDefault="00BA44AC" w:rsidP="00FF79C3">
            <w:pPr>
              <w:rPr>
                <w:lang w:eastAsia="en-CA"/>
              </w:rPr>
            </w:pPr>
            <w:r>
              <w:rPr>
                <w:lang w:eastAsia="en-CA"/>
              </w:rPr>
              <w:t>Location where goods wi</w:t>
            </w:r>
            <w:r w:rsidR="00354158">
              <w:rPr>
                <w:lang w:eastAsia="en-CA"/>
              </w:rPr>
              <w:t>ll</w:t>
            </w:r>
            <w:r>
              <w:rPr>
                <w:lang w:eastAsia="en-CA"/>
              </w:rPr>
              <w:t xml:space="preserve"> be delivered</w:t>
            </w:r>
            <w:r w:rsidR="00AD2BCC">
              <w:rPr>
                <w:lang w:eastAsia="en-CA"/>
              </w:rPr>
              <w:t>:</w:t>
            </w:r>
            <w:r>
              <w:rPr>
                <w:lang w:eastAsia="en-CA"/>
              </w:rPr>
              <w:t xml:space="preserve"> </w:t>
            </w:r>
          </w:p>
        </w:tc>
        <w:tc>
          <w:tcPr>
            <w:tcW w:w="4675" w:type="dxa"/>
          </w:tcPr>
          <w:p w14:paraId="42AB8A75" w14:textId="2345C18C" w:rsidR="00BA44AC" w:rsidRDefault="00BA44AC" w:rsidP="00FF79C3">
            <w:pPr>
              <w:rPr>
                <w:rFonts w:cstheme="minorHAnsi"/>
                <w:highlight w:val="yellow"/>
              </w:rPr>
            </w:pPr>
            <w:r>
              <w:rPr>
                <w:rFonts w:cstheme="minorHAnsi"/>
                <w:highlight w:val="yellow"/>
              </w:rPr>
              <w:t>Insert</w:t>
            </w:r>
          </w:p>
        </w:tc>
      </w:tr>
    </w:tbl>
    <w:p w14:paraId="2B35D102" w14:textId="77777777" w:rsidR="00696EB5" w:rsidRPr="006D55E5" w:rsidRDefault="00696EB5" w:rsidP="00A45335">
      <w:pPr>
        <w:rPr>
          <w:b/>
          <w:color w:val="404040" w:themeColor="text1" w:themeTint="BF"/>
        </w:rPr>
      </w:pPr>
      <w:bookmarkStart w:id="62" w:name="_Toc41386035"/>
      <w:bookmarkStart w:id="63" w:name="_Toc41386045"/>
      <w:bookmarkStart w:id="64" w:name="_Toc41386071"/>
      <w:bookmarkEnd w:id="62"/>
      <w:bookmarkEnd w:id="63"/>
      <w:bookmarkEnd w:id="64"/>
    </w:p>
    <w:p w14:paraId="77057BBC" w14:textId="428A2B4F" w:rsidR="0067273B" w:rsidRDefault="00990D07" w:rsidP="00CC7E5E">
      <w:pPr>
        <w:pStyle w:val="ListParagraph"/>
        <w:numPr>
          <w:ilvl w:val="0"/>
          <w:numId w:val="3"/>
        </w:numPr>
        <w:outlineLvl w:val="0"/>
        <w:rPr>
          <w:b/>
          <w:color w:val="2CACE3"/>
          <w:sz w:val="36"/>
          <w:szCs w:val="36"/>
        </w:rPr>
      </w:pPr>
      <w:bookmarkStart w:id="65" w:name="_Toc55477845"/>
      <w:r>
        <w:rPr>
          <w:b/>
          <w:color w:val="2CACE3"/>
          <w:sz w:val="36"/>
          <w:szCs w:val="36"/>
        </w:rPr>
        <w:t>SUPPLIER SOURCING</w:t>
      </w:r>
      <w:bookmarkEnd w:id="65"/>
      <w:r>
        <w:rPr>
          <w:b/>
          <w:color w:val="2CACE3"/>
          <w:sz w:val="36"/>
          <w:szCs w:val="36"/>
        </w:rPr>
        <w:t xml:space="preserve"> </w:t>
      </w:r>
    </w:p>
    <w:p w14:paraId="1261D1CA" w14:textId="616EE9A0" w:rsidR="00A75849" w:rsidRPr="0067273B" w:rsidRDefault="00A75849" w:rsidP="0067273B">
      <w:pPr>
        <w:outlineLvl w:val="0"/>
        <w:rPr>
          <w:b/>
          <w:color w:val="2CACE3"/>
          <w:sz w:val="36"/>
          <w:szCs w:val="36"/>
        </w:rPr>
      </w:pPr>
      <w:bookmarkStart w:id="66" w:name="_Toc54781730"/>
      <w:bookmarkStart w:id="67" w:name="_Toc55224363"/>
      <w:bookmarkStart w:id="68" w:name="_Toc55477846"/>
      <w:r w:rsidRPr="0067273B">
        <w:rPr>
          <w:rFonts w:ascii="Calibri" w:hAnsi="Calibri" w:cs="Calibri"/>
          <w:b/>
          <w:bCs/>
          <w:color w:val="000000"/>
          <w:sz w:val="28"/>
          <w:szCs w:val="28"/>
          <w:u w:val="single"/>
        </w:rPr>
        <w:t>Internal</w:t>
      </w:r>
      <w:bookmarkEnd w:id="66"/>
      <w:bookmarkEnd w:id="67"/>
      <w:bookmarkEnd w:id="68"/>
      <w:r w:rsidR="000256BB" w:rsidRPr="0067273B">
        <w:rPr>
          <w:rFonts w:ascii="Calibri" w:hAnsi="Calibri" w:cs="Calibri"/>
          <w:b/>
          <w:bCs/>
          <w:color w:val="000000"/>
          <w:sz w:val="28"/>
          <w:szCs w:val="28"/>
          <w:u w:val="single"/>
        </w:rPr>
        <w:t xml:space="preserve"> </w:t>
      </w:r>
    </w:p>
    <w:p w14:paraId="589A8339" w14:textId="3C748D7C" w:rsidR="000A571B" w:rsidRDefault="009761B0" w:rsidP="000A571B">
      <w:pPr>
        <w:autoSpaceDE w:val="0"/>
        <w:autoSpaceDN w:val="0"/>
        <w:adjustRightInd w:val="0"/>
        <w:spacing w:after="0" w:line="240" w:lineRule="auto"/>
        <w:rPr>
          <w:rFonts w:ascii="Calibri" w:hAnsi="Calibri" w:cs="Calibri"/>
          <w:color w:val="000000"/>
        </w:rPr>
      </w:pPr>
      <w:r>
        <w:rPr>
          <w:rFonts w:ascii="Calibri" w:hAnsi="Calibri" w:cs="Calibri"/>
          <w:color w:val="000000"/>
        </w:rPr>
        <w:t>I</w:t>
      </w:r>
      <w:r w:rsidR="00A75849">
        <w:rPr>
          <w:rFonts w:ascii="Calibri" w:hAnsi="Calibri" w:cs="Calibri"/>
          <w:color w:val="000000"/>
        </w:rPr>
        <w:t xml:space="preserve">nternal </w:t>
      </w:r>
      <w:r>
        <w:rPr>
          <w:rFonts w:ascii="Calibri" w:hAnsi="Calibri" w:cs="Calibri"/>
          <w:color w:val="000000"/>
        </w:rPr>
        <w:t>sourcing</w:t>
      </w:r>
      <w:r w:rsidR="00A75849">
        <w:rPr>
          <w:rFonts w:ascii="Calibri" w:hAnsi="Calibri" w:cs="Calibri"/>
          <w:color w:val="000000"/>
        </w:rPr>
        <w:t xml:space="preserve"> involves using TRCA in-house</w:t>
      </w:r>
      <w:r w:rsidR="00D4304B">
        <w:rPr>
          <w:rFonts w:ascii="Calibri" w:hAnsi="Calibri" w:cs="Calibri"/>
          <w:color w:val="000000"/>
        </w:rPr>
        <w:t xml:space="preserve"> </w:t>
      </w:r>
      <w:r w:rsidR="00A75849">
        <w:rPr>
          <w:rFonts w:ascii="Calibri" w:hAnsi="Calibri" w:cs="Calibri"/>
          <w:color w:val="000000"/>
        </w:rPr>
        <w:t xml:space="preserve">staff </w:t>
      </w:r>
      <w:r w:rsidR="0011730B">
        <w:rPr>
          <w:rFonts w:ascii="Calibri" w:hAnsi="Calibri" w:cs="Calibri"/>
          <w:color w:val="000000"/>
        </w:rPr>
        <w:t xml:space="preserve">resources </w:t>
      </w:r>
      <w:r w:rsidR="00A75849">
        <w:rPr>
          <w:rFonts w:ascii="Calibri" w:hAnsi="Calibri" w:cs="Calibri"/>
          <w:color w:val="000000"/>
        </w:rPr>
        <w:t>to perform the services</w:t>
      </w:r>
      <w:r w:rsidR="0067273B">
        <w:rPr>
          <w:rFonts w:ascii="Calibri" w:hAnsi="Calibri" w:cs="Calibri"/>
          <w:color w:val="000000"/>
        </w:rPr>
        <w:t xml:space="preserve"> required.</w:t>
      </w:r>
      <w:r w:rsidR="00A75849">
        <w:rPr>
          <w:rFonts w:ascii="Calibri" w:hAnsi="Calibri" w:cs="Calibri"/>
          <w:color w:val="000000"/>
        </w:rPr>
        <w:t xml:space="preserve"> </w:t>
      </w:r>
    </w:p>
    <w:p w14:paraId="222C2BA6" w14:textId="13934B23" w:rsidR="00BD236C" w:rsidRDefault="00BD236C" w:rsidP="00A75849">
      <w:pPr>
        <w:autoSpaceDE w:val="0"/>
        <w:autoSpaceDN w:val="0"/>
        <w:adjustRightInd w:val="0"/>
        <w:spacing w:after="0" w:line="240" w:lineRule="auto"/>
        <w:rPr>
          <w:rFonts w:ascii="Calibri" w:hAnsi="Calibri" w:cs="Calibri"/>
          <w:color w:val="000000"/>
        </w:rPr>
      </w:pPr>
    </w:p>
    <w:tbl>
      <w:tblPr>
        <w:tblStyle w:val="TableGrid"/>
        <w:tblW w:w="9351" w:type="dxa"/>
        <w:tblLook w:val="04A0" w:firstRow="1" w:lastRow="0" w:firstColumn="1" w:lastColumn="0" w:noHBand="0" w:noVBand="1"/>
      </w:tblPr>
      <w:tblGrid>
        <w:gridCol w:w="4675"/>
        <w:gridCol w:w="4676"/>
      </w:tblGrid>
      <w:tr w:rsidR="00E508D4" w:rsidRPr="006D4B4E" w14:paraId="746E2776" w14:textId="77777777" w:rsidTr="00234C1F">
        <w:tc>
          <w:tcPr>
            <w:tcW w:w="4675" w:type="dxa"/>
          </w:tcPr>
          <w:p w14:paraId="381DCB8A" w14:textId="009836A9" w:rsidR="00E508D4" w:rsidRDefault="00A62848" w:rsidP="00E508D4">
            <w:pPr>
              <w:autoSpaceDE w:val="0"/>
              <w:autoSpaceDN w:val="0"/>
              <w:adjustRightInd w:val="0"/>
              <w:rPr>
                <w:rFonts w:ascii="Calibri" w:hAnsi="Calibri" w:cs="Calibri"/>
                <w:color w:val="000000"/>
              </w:rPr>
            </w:pPr>
            <w:r>
              <w:rPr>
                <w:rFonts w:ascii="Calibri" w:hAnsi="Calibri" w:cs="Calibri"/>
                <w:color w:val="000000"/>
              </w:rPr>
              <w:t xml:space="preserve">Does </w:t>
            </w:r>
            <w:r w:rsidR="00E508D4" w:rsidRPr="00D771BE">
              <w:rPr>
                <w:rFonts w:ascii="Calibri" w:hAnsi="Calibri" w:cs="Calibri"/>
                <w:color w:val="000000"/>
              </w:rPr>
              <w:t xml:space="preserve">TRCA </w:t>
            </w:r>
            <w:r w:rsidR="00436AD0">
              <w:rPr>
                <w:rFonts w:ascii="Calibri" w:hAnsi="Calibri" w:cs="Calibri"/>
                <w:color w:val="000000"/>
              </w:rPr>
              <w:t>have</w:t>
            </w:r>
            <w:r w:rsidR="009D5932">
              <w:rPr>
                <w:rFonts w:ascii="Calibri" w:hAnsi="Calibri" w:cs="Calibri"/>
                <w:color w:val="000000"/>
              </w:rPr>
              <w:t xml:space="preserve"> </w:t>
            </w:r>
            <w:r w:rsidR="00E508D4" w:rsidRPr="00D771BE">
              <w:rPr>
                <w:rFonts w:ascii="Calibri" w:hAnsi="Calibri" w:cs="Calibri"/>
                <w:color w:val="000000"/>
              </w:rPr>
              <w:t>experienced staff with the required skills to carry out the work</w:t>
            </w:r>
            <w:r>
              <w:rPr>
                <w:rFonts w:ascii="Calibri" w:hAnsi="Calibri" w:cs="Calibri"/>
                <w:color w:val="000000"/>
              </w:rPr>
              <w:t>?</w:t>
            </w:r>
          </w:p>
        </w:tc>
        <w:tc>
          <w:tcPr>
            <w:tcW w:w="4676" w:type="dxa"/>
            <w:shd w:val="clear" w:color="auto" w:fill="auto"/>
          </w:tcPr>
          <w:p w14:paraId="79A552C0" w14:textId="26CF8174" w:rsidR="00E508D4" w:rsidRPr="006D4B4E" w:rsidRDefault="006D4B4E" w:rsidP="00750178">
            <w:pPr>
              <w:pStyle w:val="ListParagraph"/>
              <w:numPr>
                <w:ilvl w:val="0"/>
                <w:numId w:val="15"/>
              </w:numPr>
              <w:autoSpaceDE w:val="0"/>
              <w:autoSpaceDN w:val="0"/>
              <w:adjustRightInd w:val="0"/>
              <w:rPr>
                <w:rFonts w:ascii="Calibri" w:hAnsi="Calibri" w:cs="Calibri"/>
                <w:color w:val="000000"/>
              </w:rPr>
            </w:pPr>
            <w:r w:rsidRPr="006D4B4E">
              <w:rPr>
                <w:rFonts w:ascii="Calibri" w:hAnsi="Calibri" w:cs="Calibri"/>
                <w:color w:val="000000"/>
              </w:rPr>
              <w:t>Yes</w:t>
            </w:r>
          </w:p>
          <w:p w14:paraId="121416E3" w14:textId="77777777" w:rsidR="006D4B4E" w:rsidRDefault="006D4B4E" w:rsidP="00750178">
            <w:pPr>
              <w:pStyle w:val="ListParagraph"/>
              <w:numPr>
                <w:ilvl w:val="0"/>
                <w:numId w:val="15"/>
              </w:numPr>
              <w:autoSpaceDE w:val="0"/>
              <w:autoSpaceDN w:val="0"/>
              <w:adjustRightInd w:val="0"/>
              <w:rPr>
                <w:rFonts w:ascii="Calibri" w:hAnsi="Calibri" w:cs="Calibri"/>
                <w:color w:val="000000"/>
              </w:rPr>
            </w:pPr>
            <w:r w:rsidRPr="006D4B4E">
              <w:rPr>
                <w:rFonts w:ascii="Calibri" w:hAnsi="Calibri" w:cs="Calibri"/>
                <w:color w:val="000000"/>
              </w:rPr>
              <w:t>No</w:t>
            </w:r>
          </w:p>
          <w:p w14:paraId="1A20936A" w14:textId="42B26ABD" w:rsidR="00A96069" w:rsidRDefault="00A96069" w:rsidP="00A96069">
            <w:pPr>
              <w:autoSpaceDE w:val="0"/>
              <w:autoSpaceDN w:val="0"/>
              <w:adjustRightInd w:val="0"/>
              <w:rPr>
                <w:rFonts w:ascii="Calibri" w:hAnsi="Calibri" w:cs="Calibri"/>
                <w:color w:val="000000"/>
              </w:rPr>
            </w:pPr>
            <w:r>
              <w:rPr>
                <w:rFonts w:ascii="Calibri" w:hAnsi="Calibri" w:cs="Calibri"/>
                <w:color w:val="000000"/>
              </w:rPr>
              <w:t xml:space="preserve">If </w:t>
            </w:r>
            <w:r w:rsidRPr="00A96069">
              <w:rPr>
                <w:rFonts w:ascii="Calibri" w:hAnsi="Calibri" w:cs="Calibri"/>
                <w:b/>
                <w:bCs/>
                <w:color w:val="000000"/>
              </w:rPr>
              <w:t xml:space="preserve">“YES” </w:t>
            </w:r>
            <w:r w:rsidRPr="00A96069">
              <w:rPr>
                <w:rFonts w:ascii="Calibri" w:hAnsi="Calibri" w:cs="Calibri"/>
                <w:color w:val="000000"/>
              </w:rPr>
              <w:t>provide</w:t>
            </w:r>
            <w:r>
              <w:rPr>
                <w:rFonts w:ascii="Calibri" w:hAnsi="Calibri" w:cs="Calibri"/>
                <w:color w:val="000000"/>
              </w:rPr>
              <w:t xml:space="preserve"> a rational why the </w:t>
            </w:r>
            <w:r w:rsidRPr="00092F0E">
              <w:rPr>
                <w:rFonts w:ascii="Calibri" w:hAnsi="Calibri" w:cs="Calibri"/>
                <w:color w:val="000000"/>
              </w:rPr>
              <w:t xml:space="preserve">decision has been made to </w:t>
            </w:r>
            <w:r>
              <w:rPr>
                <w:rFonts w:ascii="Calibri" w:hAnsi="Calibri" w:cs="Calibri"/>
                <w:color w:val="000000"/>
              </w:rPr>
              <w:t>externally source</w:t>
            </w:r>
            <w:r w:rsidRPr="00092F0E">
              <w:rPr>
                <w:rFonts w:ascii="Calibri" w:hAnsi="Calibri" w:cs="Calibri"/>
                <w:color w:val="000000"/>
              </w:rPr>
              <w:t xml:space="preserve"> the services</w:t>
            </w:r>
            <w:r>
              <w:rPr>
                <w:rFonts w:ascii="Calibri" w:hAnsi="Calibri" w:cs="Calibri"/>
                <w:color w:val="000000"/>
              </w:rPr>
              <w:t>.</w:t>
            </w:r>
            <w:r>
              <w:rPr>
                <w:rFonts w:ascii="Calibri" w:hAnsi="Calibri" w:cs="Calibri"/>
                <w:color w:val="000000"/>
              </w:rPr>
              <w:br/>
            </w:r>
            <w:r w:rsidRPr="00D61321">
              <w:rPr>
                <w:rFonts w:ascii="Calibri" w:hAnsi="Calibri" w:cs="Calibri"/>
                <w:color w:val="000000"/>
                <w:highlight w:val="yellow"/>
              </w:rPr>
              <w:t>Insert</w:t>
            </w:r>
            <w:r w:rsidR="00DD4EE2">
              <w:rPr>
                <w:rFonts w:ascii="Calibri" w:hAnsi="Calibri" w:cs="Calibri"/>
                <w:color w:val="000000"/>
              </w:rPr>
              <w:t>_______________________________</w:t>
            </w:r>
          </w:p>
          <w:p w14:paraId="6A164BFD" w14:textId="3FC8EC5D" w:rsidR="00A96069" w:rsidRPr="00A96069" w:rsidRDefault="00A96069" w:rsidP="00A96069">
            <w:pPr>
              <w:autoSpaceDE w:val="0"/>
              <w:autoSpaceDN w:val="0"/>
              <w:adjustRightInd w:val="0"/>
              <w:rPr>
                <w:rFonts w:ascii="Calibri" w:hAnsi="Calibri" w:cs="Calibri"/>
                <w:color w:val="000000"/>
              </w:rPr>
            </w:pPr>
          </w:p>
        </w:tc>
      </w:tr>
    </w:tbl>
    <w:p w14:paraId="6C017F26" w14:textId="4337A8EB" w:rsidR="00A75849" w:rsidRPr="00453BFC" w:rsidRDefault="00A75849" w:rsidP="00A75849">
      <w:pPr>
        <w:autoSpaceDE w:val="0"/>
        <w:autoSpaceDN w:val="0"/>
        <w:adjustRightInd w:val="0"/>
        <w:spacing w:after="0" w:line="240" w:lineRule="auto"/>
        <w:rPr>
          <w:rFonts w:ascii="Calibri" w:hAnsi="Calibri" w:cs="Calibri"/>
          <w:color w:val="000000"/>
        </w:rPr>
      </w:pPr>
    </w:p>
    <w:p w14:paraId="46539896" w14:textId="169F2BC6" w:rsidR="00A75849" w:rsidRPr="00891CB3" w:rsidRDefault="00A75849" w:rsidP="00CC7E5E">
      <w:pPr>
        <w:kinsoku w:val="0"/>
        <w:overflowPunct w:val="0"/>
        <w:autoSpaceDE w:val="0"/>
        <w:autoSpaceDN w:val="0"/>
        <w:adjustRightInd w:val="0"/>
        <w:spacing w:after="0" w:line="240" w:lineRule="auto"/>
        <w:rPr>
          <w:rFonts w:cstheme="minorHAnsi"/>
          <w:b/>
          <w:bCs/>
          <w:sz w:val="28"/>
          <w:szCs w:val="28"/>
          <w:u w:val="single"/>
        </w:rPr>
      </w:pPr>
      <w:r w:rsidRPr="00891CB3">
        <w:rPr>
          <w:rFonts w:cstheme="minorHAnsi"/>
          <w:b/>
          <w:bCs/>
          <w:sz w:val="28"/>
          <w:szCs w:val="28"/>
          <w:u w:val="single"/>
        </w:rPr>
        <w:t>External</w:t>
      </w:r>
      <w:r w:rsidR="000256BB" w:rsidRPr="00891CB3">
        <w:rPr>
          <w:rFonts w:cstheme="minorHAnsi"/>
          <w:b/>
          <w:bCs/>
          <w:sz w:val="28"/>
          <w:szCs w:val="28"/>
          <w:u w:val="single"/>
        </w:rPr>
        <w:t xml:space="preserve"> </w:t>
      </w:r>
    </w:p>
    <w:p w14:paraId="10118ECF" w14:textId="77777777" w:rsidR="00A75849" w:rsidRPr="00891CB3" w:rsidRDefault="00A75849" w:rsidP="00A75849">
      <w:pPr>
        <w:kinsoku w:val="0"/>
        <w:overflowPunct w:val="0"/>
        <w:autoSpaceDE w:val="0"/>
        <w:autoSpaceDN w:val="0"/>
        <w:adjustRightInd w:val="0"/>
        <w:spacing w:after="0" w:line="240" w:lineRule="auto"/>
        <w:rPr>
          <w:rFonts w:cstheme="minorHAnsi"/>
          <w:b/>
          <w:bCs/>
          <w:u w:val="single"/>
        </w:rPr>
      </w:pPr>
    </w:p>
    <w:p w14:paraId="4C01DE67" w14:textId="1DEB49E8" w:rsidR="002C149F" w:rsidRPr="00891CB3" w:rsidRDefault="00907E65" w:rsidP="001F7560">
      <w:pPr>
        <w:kinsoku w:val="0"/>
        <w:overflowPunct w:val="0"/>
        <w:autoSpaceDE w:val="0"/>
        <w:autoSpaceDN w:val="0"/>
        <w:adjustRightInd w:val="0"/>
        <w:spacing w:after="0" w:line="240" w:lineRule="auto"/>
        <w:rPr>
          <w:rFonts w:cstheme="minorHAnsi"/>
        </w:rPr>
      </w:pPr>
      <w:r w:rsidRPr="00891CB3">
        <w:rPr>
          <w:rFonts w:cstheme="minorHAnsi"/>
        </w:rPr>
        <w:t xml:space="preserve">External sourcing involves </w:t>
      </w:r>
      <w:r w:rsidR="00A7161F" w:rsidRPr="00891CB3">
        <w:rPr>
          <w:rFonts w:cstheme="minorHAnsi"/>
        </w:rPr>
        <w:t>assessing the capacity and capability of supplier</w:t>
      </w:r>
      <w:r w:rsidR="007A3DD4" w:rsidRPr="00891CB3">
        <w:rPr>
          <w:rFonts w:cstheme="minorHAnsi"/>
        </w:rPr>
        <w:t>s</w:t>
      </w:r>
      <w:r w:rsidR="00A7161F" w:rsidRPr="00891CB3">
        <w:rPr>
          <w:rFonts w:cstheme="minorHAnsi"/>
        </w:rPr>
        <w:t xml:space="preserve"> </w:t>
      </w:r>
      <w:r w:rsidRPr="00891CB3">
        <w:rPr>
          <w:rFonts w:cstheme="minorHAnsi"/>
        </w:rPr>
        <w:t xml:space="preserve">to perform services </w:t>
      </w:r>
      <w:r w:rsidR="00A7161F" w:rsidRPr="00891CB3">
        <w:rPr>
          <w:rFonts w:cstheme="minorHAnsi"/>
        </w:rPr>
        <w:t>and/</w:t>
      </w:r>
      <w:r w:rsidRPr="00891CB3">
        <w:rPr>
          <w:rFonts w:cstheme="minorHAnsi"/>
        </w:rPr>
        <w:t xml:space="preserve">or provide goods. </w:t>
      </w:r>
      <w:r w:rsidR="00B82ABE" w:rsidRPr="00891CB3">
        <w:rPr>
          <w:rFonts w:cstheme="minorHAnsi"/>
        </w:rPr>
        <w:t>Supplier information</w:t>
      </w:r>
      <w:r w:rsidRPr="00891CB3">
        <w:rPr>
          <w:rFonts w:cstheme="minorHAnsi"/>
        </w:rPr>
        <w:t xml:space="preserve"> can be gathered formally or informally. </w:t>
      </w:r>
    </w:p>
    <w:p w14:paraId="7C2CE027" w14:textId="6B1582E3" w:rsidR="00DD4EE2" w:rsidRDefault="00DD4EE2" w:rsidP="001F7560">
      <w:pPr>
        <w:kinsoku w:val="0"/>
        <w:overflowPunct w:val="0"/>
        <w:autoSpaceDE w:val="0"/>
        <w:autoSpaceDN w:val="0"/>
        <w:adjustRightInd w:val="0"/>
        <w:spacing w:after="0" w:line="240" w:lineRule="auto"/>
        <w:rPr>
          <w:rFonts w:eastAsia="Times New Roman" w:cstheme="minorHAnsi"/>
          <w:color w:val="313132"/>
          <w:lang w:eastAsia="en-CA"/>
        </w:rPr>
      </w:pPr>
    </w:p>
    <w:tbl>
      <w:tblPr>
        <w:tblStyle w:val="TableGrid"/>
        <w:tblW w:w="0" w:type="auto"/>
        <w:tblLook w:val="04A0" w:firstRow="1" w:lastRow="0" w:firstColumn="1" w:lastColumn="0" w:noHBand="0" w:noVBand="1"/>
      </w:tblPr>
      <w:tblGrid>
        <w:gridCol w:w="4675"/>
        <w:gridCol w:w="4675"/>
      </w:tblGrid>
      <w:tr w:rsidR="00503702" w14:paraId="123F9CC4" w14:textId="77777777" w:rsidTr="001F7560">
        <w:trPr>
          <w:trHeight w:val="416"/>
        </w:trPr>
        <w:tc>
          <w:tcPr>
            <w:tcW w:w="9350" w:type="dxa"/>
            <w:gridSpan w:val="2"/>
            <w:shd w:val="clear" w:color="auto" w:fill="DAEEF3" w:themeFill="accent5" w:themeFillTint="33"/>
          </w:tcPr>
          <w:p w14:paraId="71F2AE2F" w14:textId="731024EB" w:rsidR="00A96069" w:rsidRDefault="00503702" w:rsidP="00A96069">
            <w:pPr>
              <w:tabs>
                <w:tab w:val="left" w:pos="834"/>
              </w:tabs>
              <w:kinsoku w:val="0"/>
              <w:overflowPunct w:val="0"/>
              <w:autoSpaceDE w:val="0"/>
              <w:autoSpaceDN w:val="0"/>
              <w:adjustRightInd w:val="0"/>
              <w:spacing w:line="276" w:lineRule="auto"/>
              <w:rPr>
                <w:rFonts w:eastAsia="Times New Roman" w:cstheme="minorHAnsi"/>
                <w:b/>
                <w:bCs/>
                <w:color w:val="313132"/>
                <w:lang w:eastAsia="en-CA"/>
              </w:rPr>
            </w:pPr>
            <w:r w:rsidRPr="001F7560">
              <w:rPr>
                <w:rFonts w:eastAsia="Times New Roman" w:cstheme="minorHAnsi"/>
                <w:b/>
                <w:bCs/>
                <w:color w:val="313132"/>
                <w:lang w:eastAsia="en-CA"/>
              </w:rPr>
              <w:t xml:space="preserve">Formal </w:t>
            </w:r>
            <w:r w:rsidR="004E2575">
              <w:rPr>
                <w:rFonts w:eastAsia="Times New Roman" w:cstheme="minorHAnsi"/>
                <w:b/>
                <w:bCs/>
                <w:color w:val="313132"/>
                <w:lang w:eastAsia="en-CA"/>
              </w:rPr>
              <w:t xml:space="preserve">Supplier Sourcing </w:t>
            </w:r>
            <w:r w:rsidR="005053BE" w:rsidRPr="00394BDA">
              <w:rPr>
                <w:rFonts w:eastAsia="Times New Roman" w:cstheme="minorHAnsi"/>
                <w:color w:val="313132"/>
                <w:highlight w:val="yellow"/>
                <w:lang w:eastAsia="en-CA"/>
              </w:rPr>
              <w:t>[</w:t>
            </w:r>
            <w:r w:rsidR="005053BE">
              <w:rPr>
                <w:rFonts w:eastAsia="Times New Roman" w:cstheme="minorHAnsi"/>
                <w:color w:val="313132"/>
                <w:highlight w:val="yellow"/>
                <w:lang w:eastAsia="en-CA"/>
              </w:rPr>
              <w:t>A</w:t>
            </w:r>
            <w:r w:rsidR="005053BE" w:rsidRPr="00394BDA">
              <w:rPr>
                <w:rFonts w:eastAsia="Times New Roman" w:cstheme="minorHAnsi"/>
                <w:color w:val="313132"/>
                <w:highlight w:val="yellow"/>
                <w:lang w:eastAsia="en-CA"/>
              </w:rPr>
              <w:t xml:space="preserve">dd this section if applicable – modify </w:t>
            </w:r>
            <w:r w:rsidR="005053BE">
              <w:rPr>
                <w:rFonts w:eastAsia="Times New Roman" w:cstheme="minorHAnsi"/>
                <w:color w:val="313132"/>
                <w:highlight w:val="yellow"/>
                <w:lang w:eastAsia="en-CA"/>
              </w:rPr>
              <w:t>as required</w:t>
            </w:r>
            <w:r w:rsidR="005053BE" w:rsidRPr="00394BDA">
              <w:rPr>
                <w:rFonts w:eastAsia="Times New Roman" w:cstheme="minorHAnsi"/>
                <w:color w:val="313132"/>
                <w:highlight w:val="yellow"/>
                <w:lang w:eastAsia="en-CA"/>
              </w:rPr>
              <w:t>]</w:t>
            </w:r>
          </w:p>
          <w:p w14:paraId="0D4A9BF6" w14:textId="5A475C20" w:rsidR="00D61321" w:rsidRPr="00E7325E" w:rsidRDefault="00907E65" w:rsidP="00750178">
            <w:pPr>
              <w:pStyle w:val="ListParagraph"/>
              <w:numPr>
                <w:ilvl w:val="0"/>
                <w:numId w:val="28"/>
              </w:numPr>
              <w:tabs>
                <w:tab w:val="left" w:pos="834"/>
              </w:tabs>
              <w:kinsoku w:val="0"/>
              <w:overflowPunct w:val="0"/>
              <w:autoSpaceDE w:val="0"/>
              <w:autoSpaceDN w:val="0"/>
              <w:adjustRightInd w:val="0"/>
              <w:rPr>
                <w:rFonts w:cstheme="minorHAnsi"/>
              </w:rPr>
            </w:pPr>
            <w:r w:rsidRPr="00E7325E">
              <w:rPr>
                <w:rFonts w:cstheme="minorHAnsi"/>
              </w:rPr>
              <w:t>Request for Expression of Interest (RFEI)</w:t>
            </w:r>
            <w:r w:rsidR="00D61321" w:rsidRPr="00E7325E">
              <w:rPr>
                <w:rFonts w:cstheme="minorHAnsi"/>
              </w:rPr>
              <w:t xml:space="preserve">; </w:t>
            </w:r>
          </w:p>
          <w:p w14:paraId="3C89EC6B" w14:textId="49E3A79A" w:rsidR="00503702" w:rsidRPr="00DD4EE2" w:rsidRDefault="00907E65" w:rsidP="00B82ABE">
            <w:pPr>
              <w:pStyle w:val="ListParagraph"/>
              <w:numPr>
                <w:ilvl w:val="0"/>
                <w:numId w:val="28"/>
              </w:numPr>
              <w:tabs>
                <w:tab w:val="left" w:pos="834"/>
              </w:tabs>
              <w:kinsoku w:val="0"/>
              <w:overflowPunct w:val="0"/>
              <w:autoSpaceDE w:val="0"/>
              <w:autoSpaceDN w:val="0"/>
              <w:adjustRightInd w:val="0"/>
              <w:rPr>
                <w:rFonts w:eastAsia="Times New Roman" w:cstheme="minorHAnsi"/>
                <w:b/>
                <w:bCs/>
                <w:color w:val="313132"/>
                <w:lang w:eastAsia="en-CA"/>
              </w:rPr>
            </w:pPr>
            <w:r w:rsidRPr="00E7325E">
              <w:rPr>
                <w:rFonts w:cstheme="minorHAnsi"/>
              </w:rPr>
              <w:t>Request for Information (RFI)</w:t>
            </w:r>
            <w:r w:rsidR="00D61321" w:rsidRPr="00E7325E">
              <w:rPr>
                <w:rFonts w:cstheme="minorHAnsi"/>
              </w:rPr>
              <w:t xml:space="preserve">. </w:t>
            </w:r>
            <w:r w:rsidR="00A96069" w:rsidRPr="00E7325E">
              <w:rPr>
                <w:rFonts w:cstheme="minorHAnsi"/>
              </w:rPr>
              <w:t xml:space="preserve"> </w:t>
            </w:r>
          </w:p>
        </w:tc>
      </w:tr>
      <w:tr w:rsidR="00503702" w14:paraId="67AB5FE1" w14:textId="77777777" w:rsidTr="00503702">
        <w:tc>
          <w:tcPr>
            <w:tcW w:w="4675" w:type="dxa"/>
          </w:tcPr>
          <w:p w14:paraId="2D6DC127" w14:textId="1F0DB749" w:rsidR="00503702" w:rsidRDefault="00503702">
            <w:pPr>
              <w:tabs>
                <w:tab w:val="left" w:pos="834"/>
              </w:tabs>
              <w:kinsoku w:val="0"/>
              <w:overflowPunct w:val="0"/>
              <w:autoSpaceDE w:val="0"/>
              <w:autoSpaceDN w:val="0"/>
              <w:adjustRightInd w:val="0"/>
              <w:spacing w:before="126"/>
              <w:rPr>
                <w:rFonts w:eastAsia="Times New Roman" w:cstheme="minorHAnsi"/>
                <w:color w:val="313132"/>
                <w:lang w:eastAsia="en-CA"/>
              </w:rPr>
            </w:pPr>
            <w:r>
              <w:rPr>
                <w:rFonts w:eastAsia="Times New Roman" w:cstheme="minorHAnsi"/>
                <w:color w:val="313132"/>
                <w:lang w:eastAsia="en-CA"/>
              </w:rPr>
              <w:t>A [</w:t>
            </w:r>
            <w:r w:rsidRPr="001F7560">
              <w:rPr>
                <w:rFonts w:eastAsia="Times New Roman" w:cstheme="minorHAnsi"/>
                <w:color w:val="313132"/>
                <w:highlight w:val="yellow"/>
                <w:lang w:eastAsia="en-CA"/>
              </w:rPr>
              <w:t xml:space="preserve">select </w:t>
            </w:r>
            <w:r w:rsidRPr="001F7560">
              <w:rPr>
                <w:rFonts w:eastAsia="Times New Roman" w:cstheme="minorHAnsi"/>
                <w:b/>
                <w:bCs/>
                <w:color w:val="313132"/>
                <w:highlight w:val="yellow"/>
                <w:lang w:eastAsia="en-CA"/>
              </w:rPr>
              <w:t xml:space="preserve">RFEI </w:t>
            </w:r>
            <w:r w:rsidR="00424715">
              <w:rPr>
                <w:rFonts w:eastAsia="Times New Roman" w:cstheme="minorHAnsi"/>
                <w:b/>
                <w:bCs/>
                <w:color w:val="313132"/>
                <w:highlight w:val="yellow"/>
                <w:lang w:eastAsia="en-CA"/>
              </w:rPr>
              <w:t>or</w:t>
            </w:r>
            <w:r w:rsidRPr="001F7560">
              <w:rPr>
                <w:rFonts w:eastAsia="Times New Roman" w:cstheme="minorHAnsi"/>
                <w:b/>
                <w:bCs/>
                <w:color w:val="313132"/>
                <w:highlight w:val="yellow"/>
                <w:lang w:eastAsia="en-CA"/>
              </w:rPr>
              <w:t xml:space="preserve"> RFI</w:t>
            </w:r>
            <w:r>
              <w:rPr>
                <w:rFonts w:eastAsia="Times New Roman" w:cstheme="minorHAnsi"/>
                <w:color w:val="313132"/>
                <w:lang w:eastAsia="en-CA"/>
              </w:rPr>
              <w:t xml:space="preserve">] process </w:t>
            </w:r>
            <w:r w:rsidR="001772A6">
              <w:rPr>
                <w:rFonts w:eastAsia="Times New Roman" w:cstheme="minorHAnsi"/>
                <w:color w:val="313132"/>
                <w:lang w:eastAsia="en-CA"/>
              </w:rPr>
              <w:t xml:space="preserve">is </w:t>
            </w:r>
            <w:r>
              <w:rPr>
                <w:rFonts w:eastAsia="Times New Roman" w:cstheme="minorHAnsi"/>
                <w:color w:val="313132"/>
                <w:lang w:eastAsia="en-CA"/>
              </w:rPr>
              <w:t>required</w:t>
            </w:r>
            <w:r w:rsidR="00ED1152">
              <w:rPr>
                <w:rFonts w:eastAsia="Times New Roman" w:cstheme="minorHAnsi"/>
                <w:color w:val="313132"/>
                <w:lang w:eastAsia="en-CA"/>
              </w:rPr>
              <w:t xml:space="preserve"> due to</w:t>
            </w:r>
            <w:r w:rsidR="00AD2BCC">
              <w:rPr>
                <w:rFonts w:eastAsia="Times New Roman" w:cstheme="minorHAnsi"/>
                <w:color w:val="313132"/>
                <w:lang w:eastAsia="en-CA"/>
              </w:rPr>
              <w:t>:</w:t>
            </w:r>
          </w:p>
        </w:tc>
        <w:tc>
          <w:tcPr>
            <w:tcW w:w="4675" w:type="dxa"/>
          </w:tcPr>
          <w:p w14:paraId="22CAE03A" w14:textId="3A2FC5CA" w:rsidR="00503702" w:rsidRPr="001F7560" w:rsidRDefault="00424715" w:rsidP="00750178">
            <w:pPr>
              <w:pStyle w:val="ListParagraph"/>
              <w:numPr>
                <w:ilvl w:val="0"/>
                <w:numId w:val="16"/>
              </w:numPr>
              <w:tabs>
                <w:tab w:val="left" w:pos="834"/>
              </w:tabs>
              <w:kinsoku w:val="0"/>
              <w:overflowPunct w:val="0"/>
              <w:autoSpaceDE w:val="0"/>
              <w:autoSpaceDN w:val="0"/>
              <w:adjustRightInd w:val="0"/>
              <w:spacing w:before="126"/>
              <w:rPr>
                <w:rFonts w:cs="Calibri"/>
                <w:color w:val="211E1F"/>
              </w:rPr>
            </w:pPr>
            <w:r w:rsidRPr="001F7560">
              <w:rPr>
                <w:rFonts w:cs="Calibri"/>
                <w:color w:val="211E1F"/>
              </w:rPr>
              <w:t>I</w:t>
            </w:r>
            <w:r w:rsidR="00503702" w:rsidRPr="001F7560">
              <w:rPr>
                <w:rFonts w:cs="Calibri"/>
                <w:color w:val="211E1F"/>
              </w:rPr>
              <w:t xml:space="preserve">ncomplete information </w:t>
            </w:r>
            <w:r w:rsidR="00D61321">
              <w:rPr>
                <w:rFonts w:cs="Calibri"/>
                <w:color w:val="211E1F"/>
              </w:rPr>
              <w:t xml:space="preserve">is </w:t>
            </w:r>
            <w:r w:rsidR="00503702" w:rsidRPr="001F7560">
              <w:rPr>
                <w:rFonts w:cs="Calibri"/>
                <w:color w:val="211E1F"/>
              </w:rPr>
              <w:t>available about the required goods</w:t>
            </w:r>
            <w:r w:rsidR="00D61321">
              <w:rPr>
                <w:rFonts w:cs="Calibri"/>
                <w:color w:val="211E1F"/>
              </w:rPr>
              <w:t xml:space="preserve"> and/or </w:t>
            </w:r>
            <w:r w:rsidR="00503702" w:rsidRPr="001F7560">
              <w:rPr>
                <w:rFonts w:cs="Calibri"/>
                <w:color w:val="211E1F"/>
              </w:rPr>
              <w:t>services</w:t>
            </w:r>
            <w:r>
              <w:rPr>
                <w:rFonts w:cs="Calibri"/>
                <w:color w:val="211E1F"/>
              </w:rPr>
              <w:t>.</w:t>
            </w:r>
          </w:p>
          <w:p w14:paraId="4D8A7CF8" w14:textId="6B098805" w:rsidR="00503702" w:rsidRPr="001F7560" w:rsidRDefault="00503702" w:rsidP="00750178">
            <w:pPr>
              <w:pStyle w:val="ListParagraph"/>
              <w:numPr>
                <w:ilvl w:val="0"/>
                <w:numId w:val="16"/>
              </w:numPr>
              <w:tabs>
                <w:tab w:val="left" w:pos="834"/>
              </w:tabs>
              <w:kinsoku w:val="0"/>
              <w:overflowPunct w:val="0"/>
              <w:autoSpaceDE w:val="0"/>
              <w:autoSpaceDN w:val="0"/>
              <w:adjustRightInd w:val="0"/>
              <w:spacing w:before="126"/>
              <w:rPr>
                <w:rFonts w:cs="Calibri"/>
                <w:color w:val="211E1F"/>
              </w:rPr>
            </w:pPr>
            <w:r w:rsidRPr="001F7560">
              <w:rPr>
                <w:rFonts w:cs="Calibri"/>
                <w:color w:val="211E1F"/>
              </w:rPr>
              <w:t xml:space="preserve">Insufficient supplier/product research </w:t>
            </w:r>
            <w:r w:rsidR="00D61321">
              <w:rPr>
                <w:rFonts w:cs="Calibri"/>
                <w:color w:val="211E1F"/>
              </w:rPr>
              <w:t xml:space="preserve">is </w:t>
            </w:r>
            <w:r w:rsidRPr="001F7560">
              <w:rPr>
                <w:rFonts w:cs="Calibri"/>
                <w:color w:val="211E1F"/>
              </w:rPr>
              <w:t>available</w:t>
            </w:r>
            <w:r w:rsidR="00424715">
              <w:rPr>
                <w:rFonts w:cs="Calibri"/>
                <w:color w:val="211E1F"/>
              </w:rPr>
              <w:t>.</w:t>
            </w:r>
            <w:r w:rsidRPr="001F7560">
              <w:rPr>
                <w:rFonts w:cs="Calibri"/>
                <w:color w:val="211E1F"/>
              </w:rPr>
              <w:t xml:space="preserve"> </w:t>
            </w:r>
          </w:p>
          <w:p w14:paraId="6697C69D" w14:textId="7151BCDE" w:rsidR="00503702" w:rsidRPr="00424715" w:rsidRDefault="00D61321" w:rsidP="00750178">
            <w:pPr>
              <w:pStyle w:val="ListParagraph"/>
              <w:numPr>
                <w:ilvl w:val="0"/>
                <w:numId w:val="16"/>
              </w:numPr>
              <w:tabs>
                <w:tab w:val="left" w:pos="834"/>
              </w:tabs>
              <w:kinsoku w:val="0"/>
              <w:overflowPunct w:val="0"/>
              <w:autoSpaceDE w:val="0"/>
              <w:autoSpaceDN w:val="0"/>
              <w:adjustRightInd w:val="0"/>
              <w:spacing w:before="126"/>
              <w:rPr>
                <w:rFonts w:eastAsia="Times New Roman" w:cstheme="minorHAnsi"/>
                <w:color w:val="313132"/>
                <w:lang w:eastAsia="en-CA"/>
              </w:rPr>
            </w:pPr>
            <w:r>
              <w:rPr>
                <w:rFonts w:cs="Calibri"/>
                <w:color w:val="211E1F"/>
              </w:rPr>
              <w:t>There is a l</w:t>
            </w:r>
            <w:r w:rsidR="00503702" w:rsidRPr="001F7560">
              <w:rPr>
                <w:rFonts w:cs="Calibri"/>
                <w:color w:val="211E1F"/>
              </w:rPr>
              <w:t xml:space="preserve">ack of information about the </w:t>
            </w:r>
            <w:r>
              <w:rPr>
                <w:rFonts w:cs="Calibri"/>
                <w:color w:val="211E1F"/>
              </w:rPr>
              <w:t xml:space="preserve">supplier </w:t>
            </w:r>
            <w:r w:rsidR="00503702" w:rsidRPr="001F7560">
              <w:rPr>
                <w:rFonts w:cs="Calibri"/>
                <w:color w:val="211E1F"/>
              </w:rPr>
              <w:t>market’s ability to deliver the goods</w:t>
            </w:r>
            <w:r>
              <w:rPr>
                <w:rFonts w:cs="Calibri"/>
                <w:color w:val="211E1F"/>
              </w:rPr>
              <w:t xml:space="preserve"> and/or </w:t>
            </w:r>
            <w:r w:rsidR="00503702" w:rsidRPr="001F7560">
              <w:rPr>
                <w:rFonts w:cs="Calibri"/>
                <w:color w:val="211E1F"/>
              </w:rPr>
              <w:t>services</w:t>
            </w:r>
            <w:r w:rsidR="00503702" w:rsidRPr="00424715">
              <w:rPr>
                <w:rFonts w:cs="Calibri"/>
                <w:color w:val="211E1F"/>
              </w:rPr>
              <w:t>.</w:t>
            </w:r>
          </w:p>
        </w:tc>
      </w:tr>
      <w:tr w:rsidR="00503702" w14:paraId="216FE401" w14:textId="77777777" w:rsidTr="00503702">
        <w:tc>
          <w:tcPr>
            <w:tcW w:w="4675" w:type="dxa"/>
          </w:tcPr>
          <w:p w14:paraId="348A3BB1" w14:textId="0B10D22B" w:rsidR="00503702" w:rsidRDefault="000A31F3">
            <w:pPr>
              <w:tabs>
                <w:tab w:val="left" w:pos="834"/>
              </w:tabs>
              <w:kinsoku w:val="0"/>
              <w:overflowPunct w:val="0"/>
              <w:autoSpaceDE w:val="0"/>
              <w:autoSpaceDN w:val="0"/>
              <w:adjustRightInd w:val="0"/>
              <w:spacing w:before="126"/>
              <w:rPr>
                <w:rFonts w:eastAsia="Times New Roman" w:cstheme="minorHAnsi"/>
                <w:color w:val="313132"/>
                <w:lang w:eastAsia="en-CA"/>
              </w:rPr>
            </w:pPr>
            <w:r w:rsidRPr="000A31F3">
              <w:rPr>
                <w:rFonts w:cs="Calibri"/>
                <w:b/>
                <w:bCs/>
                <w:color w:val="211E1F"/>
                <w:highlight w:val="yellow"/>
              </w:rPr>
              <w:t>RFEI</w:t>
            </w:r>
            <w:r>
              <w:rPr>
                <w:rFonts w:cs="Calibri"/>
                <w:color w:val="211E1F"/>
              </w:rPr>
              <w:t xml:space="preserve"> - </w:t>
            </w:r>
            <w:r w:rsidR="0044524E">
              <w:rPr>
                <w:rFonts w:cs="Calibri"/>
                <w:color w:val="211E1F"/>
              </w:rPr>
              <w:t>T</w:t>
            </w:r>
            <w:r w:rsidR="002449D9" w:rsidRPr="00D771BE">
              <w:rPr>
                <w:rFonts w:cs="Calibri"/>
                <w:color w:val="211E1F"/>
              </w:rPr>
              <w:t xml:space="preserve">he following </w:t>
            </w:r>
            <w:r w:rsidR="002449D9" w:rsidRPr="00D771BE">
              <w:rPr>
                <w:color w:val="211E1F"/>
              </w:rPr>
              <w:t xml:space="preserve">qualifications and capabilities </w:t>
            </w:r>
            <w:r>
              <w:rPr>
                <w:color w:val="211E1F"/>
              </w:rPr>
              <w:t xml:space="preserve">are </w:t>
            </w:r>
            <w:r w:rsidR="002449D9" w:rsidRPr="00D771BE">
              <w:rPr>
                <w:color w:val="211E1F"/>
              </w:rPr>
              <w:t>required</w:t>
            </w:r>
            <w:r>
              <w:rPr>
                <w:color w:val="211E1F"/>
              </w:rPr>
              <w:t xml:space="preserve"> to </w:t>
            </w:r>
            <w:r w:rsidR="002449D9" w:rsidRPr="00D771BE">
              <w:rPr>
                <w:color w:val="211E1F"/>
              </w:rPr>
              <w:t>supply the good</w:t>
            </w:r>
            <w:r w:rsidR="001772A6">
              <w:rPr>
                <w:color w:val="211E1F"/>
              </w:rPr>
              <w:t xml:space="preserve">s and/or </w:t>
            </w:r>
            <w:r w:rsidR="002449D9" w:rsidRPr="00D771BE">
              <w:rPr>
                <w:color w:val="211E1F"/>
              </w:rPr>
              <w:t>service</w:t>
            </w:r>
            <w:r w:rsidR="001772A6">
              <w:rPr>
                <w:color w:val="211E1F"/>
              </w:rPr>
              <w:t>s</w:t>
            </w:r>
            <w:r w:rsidR="00AD2BCC">
              <w:rPr>
                <w:color w:val="211E1F"/>
              </w:rPr>
              <w:t>:</w:t>
            </w:r>
          </w:p>
        </w:tc>
        <w:tc>
          <w:tcPr>
            <w:tcW w:w="4675" w:type="dxa"/>
          </w:tcPr>
          <w:p w14:paraId="3620BFEE" w14:textId="022BA477" w:rsidR="00503702" w:rsidRDefault="002449D9" w:rsidP="00503702">
            <w:pPr>
              <w:tabs>
                <w:tab w:val="left" w:pos="834"/>
              </w:tabs>
              <w:kinsoku w:val="0"/>
              <w:overflowPunct w:val="0"/>
              <w:autoSpaceDE w:val="0"/>
              <w:autoSpaceDN w:val="0"/>
              <w:adjustRightInd w:val="0"/>
              <w:spacing w:before="126"/>
              <w:rPr>
                <w:rFonts w:eastAsia="Times New Roman" w:cstheme="minorHAnsi"/>
                <w:color w:val="313132"/>
                <w:lang w:eastAsia="en-CA"/>
              </w:rPr>
            </w:pPr>
            <w:r w:rsidRPr="001F7560">
              <w:rPr>
                <w:rFonts w:eastAsia="Times New Roman" w:cstheme="minorHAnsi"/>
                <w:color w:val="313132"/>
                <w:highlight w:val="yellow"/>
                <w:lang w:eastAsia="en-CA"/>
              </w:rPr>
              <w:t xml:space="preserve">Insert </w:t>
            </w:r>
          </w:p>
        </w:tc>
      </w:tr>
      <w:tr w:rsidR="00503702" w14:paraId="196A1F2F" w14:textId="77777777" w:rsidTr="00503702">
        <w:tc>
          <w:tcPr>
            <w:tcW w:w="4675" w:type="dxa"/>
          </w:tcPr>
          <w:p w14:paraId="5C8ACC55" w14:textId="38AB032B" w:rsidR="00503702" w:rsidRPr="001F7560" w:rsidRDefault="002449D9" w:rsidP="001F7560">
            <w:r w:rsidRPr="000A31F3">
              <w:rPr>
                <w:b/>
                <w:bCs/>
                <w:highlight w:val="yellow"/>
              </w:rPr>
              <w:t>RFI</w:t>
            </w:r>
            <w:r w:rsidRPr="00D771BE">
              <w:rPr>
                <w:color w:val="333333"/>
              </w:rPr>
              <w:t xml:space="preserve"> </w:t>
            </w:r>
            <w:r w:rsidR="000A31F3">
              <w:rPr>
                <w:color w:val="333333"/>
              </w:rPr>
              <w:t>- T</w:t>
            </w:r>
            <w:r w:rsidRPr="00D771BE">
              <w:rPr>
                <w:color w:val="333333"/>
              </w:rPr>
              <w:t xml:space="preserve">he following </w:t>
            </w:r>
            <w:r w:rsidRPr="00D771BE">
              <w:t>targeted questions about the goods</w:t>
            </w:r>
            <w:r w:rsidR="001772A6">
              <w:t xml:space="preserve"> and/or </w:t>
            </w:r>
            <w:r w:rsidRPr="00D771BE">
              <w:t>services</w:t>
            </w:r>
            <w:r w:rsidR="000A31F3">
              <w:t xml:space="preserve"> will be </w:t>
            </w:r>
            <w:r w:rsidR="001772A6">
              <w:t>requested from suppliers</w:t>
            </w:r>
            <w:r w:rsidR="00AD2BCC">
              <w:t>:</w:t>
            </w:r>
          </w:p>
        </w:tc>
        <w:tc>
          <w:tcPr>
            <w:tcW w:w="4675" w:type="dxa"/>
          </w:tcPr>
          <w:p w14:paraId="53CDCE24" w14:textId="44F83C3C" w:rsidR="00503702" w:rsidRDefault="002449D9">
            <w:pPr>
              <w:tabs>
                <w:tab w:val="left" w:pos="834"/>
              </w:tabs>
              <w:kinsoku w:val="0"/>
              <w:overflowPunct w:val="0"/>
              <w:autoSpaceDE w:val="0"/>
              <w:autoSpaceDN w:val="0"/>
              <w:adjustRightInd w:val="0"/>
              <w:spacing w:before="126"/>
              <w:rPr>
                <w:rFonts w:eastAsia="Times New Roman" w:cstheme="minorHAnsi"/>
                <w:color w:val="313132"/>
                <w:lang w:eastAsia="en-CA"/>
              </w:rPr>
            </w:pPr>
            <w:r w:rsidRPr="001F7560">
              <w:rPr>
                <w:highlight w:val="yellow"/>
              </w:rPr>
              <w:t>Insert</w:t>
            </w:r>
          </w:p>
        </w:tc>
      </w:tr>
    </w:tbl>
    <w:p w14:paraId="5F5B9038" w14:textId="318A6AC2" w:rsidR="00B82ABE" w:rsidRDefault="00B82ABE">
      <w:pPr>
        <w:tabs>
          <w:tab w:val="left" w:pos="834"/>
        </w:tabs>
        <w:kinsoku w:val="0"/>
        <w:overflowPunct w:val="0"/>
        <w:autoSpaceDE w:val="0"/>
        <w:autoSpaceDN w:val="0"/>
        <w:adjustRightInd w:val="0"/>
        <w:spacing w:before="126"/>
        <w:rPr>
          <w:rFonts w:eastAsia="Times New Roman" w:cstheme="minorHAnsi"/>
          <w:color w:val="313132"/>
          <w:lang w:eastAsia="en-CA"/>
        </w:rPr>
      </w:pPr>
    </w:p>
    <w:tbl>
      <w:tblPr>
        <w:tblStyle w:val="TableGrid"/>
        <w:tblW w:w="0" w:type="auto"/>
        <w:tblLook w:val="04A0" w:firstRow="1" w:lastRow="0" w:firstColumn="1" w:lastColumn="0" w:noHBand="0" w:noVBand="1"/>
      </w:tblPr>
      <w:tblGrid>
        <w:gridCol w:w="4675"/>
        <w:gridCol w:w="4675"/>
      </w:tblGrid>
      <w:tr w:rsidR="002449D9" w14:paraId="50585F3D" w14:textId="77777777" w:rsidTr="00030C61">
        <w:tc>
          <w:tcPr>
            <w:tcW w:w="9350" w:type="dxa"/>
            <w:gridSpan w:val="2"/>
            <w:shd w:val="clear" w:color="auto" w:fill="DAEEF3" w:themeFill="accent5" w:themeFillTint="33"/>
          </w:tcPr>
          <w:p w14:paraId="21101D96" w14:textId="070DEDE8" w:rsidR="00907E65" w:rsidRPr="00E7325E" w:rsidRDefault="0044524E" w:rsidP="00503702">
            <w:pPr>
              <w:rPr>
                <w:rFonts w:cstheme="minorHAnsi"/>
                <w:b/>
                <w:bCs/>
              </w:rPr>
            </w:pPr>
            <w:r w:rsidRPr="00E7325E">
              <w:rPr>
                <w:rFonts w:cstheme="minorHAnsi"/>
                <w:b/>
                <w:bCs/>
              </w:rPr>
              <w:lastRenderedPageBreak/>
              <w:t xml:space="preserve">Informal </w:t>
            </w:r>
            <w:r w:rsidR="004E2575" w:rsidRPr="00E7325E">
              <w:rPr>
                <w:rFonts w:cstheme="minorHAnsi"/>
                <w:b/>
                <w:bCs/>
              </w:rPr>
              <w:t xml:space="preserve">Supplier Sourcing </w:t>
            </w:r>
            <w:r w:rsidR="005053BE" w:rsidRPr="00E7325E">
              <w:rPr>
                <w:rFonts w:eastAsia="Times New Roman" w:cstheme="minorHAnsi"/>
                <w:highlight w:val="yellow"/>
                <w:lang w:eastAsia="en-CA"/>
              </w:rPr>
              <w:t>[Add this section if applicable – modify as required]</w:t>
            </w:r>
          </w:p>
          <w:p w14:paraId="6E90F79A" w14:textId="4C07065B" w:rsidR="00D61321" w:rsidRPr="00E7325E" w:rsidRDefault="00907E65" w:rsidP="00750178">
            <w:pPr>
              <w:pStyle w:val="ListParagraph"/>
              <w:numPr>
                <w:ilvl w:val="0"/>
                <w:numId w:val="29"/>
              </w:numPr>
              <w:rPr>
                <w:rFonts w:eastAsia="Times New Roman" w:cstheme="minorHAnsi"/>
                <w:lang w:eastAsia="en-CA"/>
              </w:rPr>
            </w:pPr>
            <w:r w:rsidRPr="00E7325E">
              <w:rPr>
                <w:rFonts w:eastAsia="Times New Roman" w:cstheme="minorHAnsi"/>
                <w:lang w:eastAsia="en-CA"/>
              </w:rPr>
              <w:t xml:space="preserve">Internet </w:t>
            </w:r>
            <w:r w:rsidR="00B82ABE" w:rsidRPr="00E7325E">
              <w:rPr>
                <w:rFonts w:eastAsia="Times New Roman" w:cstheme="minorHAnsi"/>
                <w:lang w:eastAsia="en-CA"/>
              </w:rPr>
              <w:t>s</w:t>
            </w:r>
            <w:r w:rsidRPr="00E7325E">
              <w:rPr>
                <w:rFonts w:eastAsia="Times New Roman" w:cstheme="minorHAnsi"/>
                <w:lang w:eastAsia="en-CA"/>
              </w:rPr>
              <w:t>earch</w:t>
            </w:r>
            <w:r w:rsidR="00D61321" w:rsidRPr="00E7325E">
              <w:rPr>
                <w:rFonts w:eastAsia="Times New Roman" w:cstheme="minorHAnsi"/>
                <w:lang w:eastAsia="en-CA"/>
              </w:rPr>
              <w:t xml:space="preserve">; </w:t>
            </w:r>
          </w:p>
          <w:p w14:paraId="2F7A6576" w14:textId="448B9CBC" w:rsidR="00907E65" w:rsidRPr="00E7325E" w:rsidRDefault="00D61321" w:rsidP="00750178">
            <w:pPr>
              <w:pStyle w:val="ListParagraph"/>
              <w:numPr>
                <w:ilvl w:val="0"/>
                <w:numId w:val="29"/>
              </w:numPr>
              <w:rPr>
                <w:rFonts w:eastAsia="Times New Roman" w:cstheme="minorHAnsi"/>
                <w:lang w:eastAsia="en-CA"/>
              </w:rPr>
            </w:pPr>
            <w:r w:rsidRPr="00E7325E">
              <w:rPr>
                <w:rFonts w:eastAsia="Times New Roman" w:cstheme="minorHAnsi"/>
                <w:lang w:eastAsia="en-CA"/>
              </w:rPr>
              <w:t>C</w:t>
            </w:r>
            <w:r w:rsidR="00B82ABE" w:rsidRPr="00E7325E">
              <w:rPr>
                <w:rFonts w:eastAsia="Times New Roman" w:cstheme="minorHAnsi"/>
                <w:lang w:eastAsia="en-CA"/>
              </w:rPr>
              <w:t xml:space="preserve">onsultation with </w:t>
            </w:r>
            <w:r w:rsidR="00907E65" w:rsidRPr="00E7325E">
              <w:rPr>
                <w:rFonts w:eastAsia="Times New Roman" w:cstheme="minorHAnsi"/>
                <w:lang w:eastAsia="en-CA"/>
              </w:rPr>
              <w:t>internal</w:t>
            </w:r>
            <w:r w:rsidR="00B82ABE" w:rsidRPr="00E7325E">
              <w:rPr>
                <w:rFonts w:eastAsia="Times New Roman" w:cstheme="minorHAnsi"/>
                <w:lang w:eastAsia="en-CA"/>
              </w:rPr>
              <w:t>/</w:t>
            </w:r>
            <w:r w:rsidR="00907E65" w:rsidRPr="00E7325E">
              <w:rPr>
                <w:rFonts w:eastAsia="Times New Roman" w:cstheme="minorHAnsi"/>
                <w:lang w:eastAsia="en-CA"/>
              </w:rPr>
              <w:t>external s</w:t>
            </w:r>
            <w:r w:rsidRPr="00E7325E">
              <w:rPr>
                <w:rFonts w:eastAsia="Times New Roman" w:cstheme="minorHAnsi"/>
                <w:lang w:eastAsia="en-CA"/>
              </w:rPr>
              <w:t>takeholders;</w:t>
            </w:r>
          </w:p>
          <w:p w14:paraId="0E2587DF" w14:textId="78A8E0E9" w:rsidR="00D61321" w:rsidRPr="00E7325E" w:rsidRDefault="00D61321" w:rsidP="00750178">
            <w:pPr>
              <w:pStyle w:val="ListParagraph"/>
              <w:numPr>
                <w:ilvl w:val="0"/>
                <w:numId w:val="29"/>
              </w:numPr>
              <w:rPr>
                <w:rFonts w:eastAsia="Times New Roman" w:cstheme="minorHAnsi"/>
                <w:lang w:eastAsia="en-CA"/>
              </w:rPr>
            </w:pPr>
            <w:r w:rsidRPr="00E7325E">
              <w:rPr>
                <w:rFonts w:eastAsia="Times New Roman" w:cstheme="minorHAnsi"/>
                <w:lang w:eastAsia="en-CA"/>
              </w:rPr>
              <w:t>Trade journals;</w:t>
            </w:r>
          </w:p>
          <w:p w14:paraId="5FD6D93A" w14:textId="44F6FF8A" w:rsidR="002449D9" w:rsidRPr="00250220" w:rsidRDefault="00D61321" w:rsidP="00503702">
            <w:pPr>
              <w:pStyle w:val="ListParagraph"/>
              <w:numPr>
                <w:ilvl w:val="0"/>
                <w:numId w:val="29"/>
              </w:numPr>
              <w:rPr>
                <w:rFonts w:eastAsia="Times New Roman" w:cstheme="minorHAnsi"/>
                <w:color w:val="313132"/>
                <w:lang w:eastAsia="en-CA"/>
              </w:rPr>
            </w:pPr>
            <w:r w:rsidRPr="00E7325E">
              <w:rPr>
                <w:rFonts w:eastAsia="Times New Roman" w:cstheme="minorHAnsi"/>
                <w:lang w:eastAsia="en-CA"/>
              </w:rPr>
              <w:t xml:space="preserve">Etc. </w:t>
            </w:r>
          </w:p>
        </w:tc>
      </w:tr>
      <w:tr w:rsidR="002449D9" w14:paraId="0CA24DC3" w14:textId="77777777" w:rsidTr="002449D9">
        <w:tc>
          <w:tcPr>
            <w:tcW w:w="4675" w:type="dxa"/>
          </w:tcPr>
          <w:p w14:paraId="694A777B" w14:textId="136928FF" w:rsidR="002449D9" w:rsidRDefault="00AD2BCC" w:rsidP="00503702">
            <w:pPr>
              <w:rPr>
                <w:rFonts w:eastAsia="Times New Roman" w:cstheme="minorHAnsi"/>
                <w:color w:val="313132"/>
                <w:lang w:eastAsia="en-CA"/>
              </w:rPr>
            </w:pPr>
            <w:r>
              <w:rPr>
                <w:rFonts w:cstheme="minorHAnsi"/>
              </w:rPr>
              <w:t>Who are the k</w:t>
            </w:r>
            <w:r w:rsidR="002449D9" w:rsidRPr="00D771BE">
              <w:rPr>
                <w:rFonts w:cstheme="minorHAnsi"/>
              </w:rPr>
              <w:t>ey suppliers in the market</w:t>
            </w:r>
            <w:r>
              <w:rPr>
                <w:rFonts w:cstheme="minorHAnsi"/>
              </w:rPr>
              <w:t>?</w:t>
            </w:r>
          </w:p>
        </w:tc>
        <w:tc>
          <w:tcPr>
            <w:tcW w:w="4675" w:type="dxa"/>
          </w:tcPr>
          <w:p w14:paraId="6E014D75" w14:textId="43057259" w:rsidR="002449D9" w:rsidRDefault="002449D9" w:rsidP="00503702">
            <w:pPr>
              <w:rPr>
                <w:rFonts w:eastAsia="Times New Roman" w:cstheme="minorHAnsi"/>
                <w:color w:val="313132"/>
                <w:lang w:eastAsia="en-CA"/>
              </w:rPr>
            </w:pPr>
            <w:r w:rsidRPr="001F7560">
              <w:rPr>
                <w:rFonts w:eastAsia="Times New Roman" w:cstheme="minorHAnsi"/>
                <w:color w:val="313132"/>
                <w:highlight w:val="yellow"/>
                <w:lang w:eastAsia="en-CA"/>
              </w:rPr>
              <w:t>Insert</w:t>
            </w:r>
            <w:r w:rsidR="00D61321">
              <w:rPr>
                <w:rFonts w:eastAsia="Times New Roman" w:cstheme="minorHAnsi"/>
                <w:color w:val="313132"/>
                <w:lang w:eastAsia="en-CA"/>
              </w:rPr>
              <w:t xml:space="preserve"> </w:t>
            </w:r>
          </w:p>
          <w:p w14:paraId="68D69F18" w14:textId="67C7908D" w:rsidR="00D61321" w:rsidRDefault="00D61321" w:rsidP="00503702">
            <w:pPr>
              <w:rPr>
                <w:rFonts w:eastAsia="Times New Roman" w:cstheme="minorHAnsi"/>
                <w:color w:val="313132"/>
                <w:lang w:eastAsia="en-CA"/>
              </w:rPr>
            </w:pPr>
          </w:p>
        </w:tc>
      </w:tr>
      <w:tr w:rsidR="002449D9" w:rsidRPr="0044524E" w14:paraId="515630E3" w14:textId="77777777" w:rsidTr="002449D9">
        <w:tc>
          <w:tcPr>
            <w:tcW w:w="4675" w:type="dxa"/>
          </w:tcPr>
          <w:p w14:paraId="498DF6D9" w14:textId="25756CA9" w:rsidR="002449D9" w:rsidRDefault="00AD2BCC" w:rsidP="00503702">
            <w:pPr>
              <w:rPr>
                <w:rFonts w:eastAsia="Times New Roman" w:cstheme="minorHAnsi"/>
                <w:color w:val="313132"/>
                <w:lang w:eastAsia="en-CA"/>
              </w:rPr>
            </w:pPr>
            <w:r>
              <w:rPr>
                <w:rFonts w:cstheme="minorHAnsi"/>
              </w:rPr>
              <w:t>What is supplier c</w:t>
            </w:r>
            <w:r w:rsidR="002449D9" w:rsidRPr="00D771BE">
              <w:rPr>
                <w:rFonts w:cstheme="minorHAnsi"/>
              </w:rPr>
              <w:t>ompetition primarily based on</w:t>
            </w:r>
            <w:r>
              <w:rPr>
                <w:rFonts w:cstheme="minorHAnsi"/>
              </w:rPr>
              <w:t>?</w:t>
            </w:r>
          </w:p>
        </w:tc>
        <w:tc>
          <w:tcPr>
            <w:tcW w:w="4675" w:type="dxa"/>
          </w:tcPr>
          <w:p w14:paraId="06184DA1" w14:textId="77777777" w:rsidR="0044524E" w:rsidRDefault="0044524E" w:rsidP="00750178">
            <w:pPr>
              <w:pStyle w:val="ListParagraph"/>
              <w:numPr>
                <w:ilvl w:val="0"/>
                <w:numId w:val="21"/>
              </w:numPr>
              <w:spacing w:line="259" w:lineRule="auto"/>
              <w:rPr>
                <w:rFonts w:cstheme="minorHAnsi"/>
              </w:rPr>
            </w:pPr>
            <w:r w:rsidRPr="0044524E">
              <w:rPr>
                <w:rFonts w:cstheme="minorHAnsi"/>
              </w:rPr>
              <w:t>P</w:t>
            </w:r>
            <w:r w:rsidR="002449D9" w:rsidRPr="0044524E">
              <w:rPr>
                <w:rFonts w:cstheme="minorHAnsi"/>
              </w:rPr>
              <w:t>rice</w:t>
            </w:r>
            <w:r w:rsidRPr="0044524E">
              <w:rPr>
                <w:rFonts w:cstheme="minorHAnsi"/>
              </w:rPr>
              <w:t xml:space="preserve"> </w:t>
            </w:r>
          </w:p>
          <w:p w14:paraId="0F0A8983" w14:textId="2E54CBB9" w:rsidR="0044524E" w:rsidRPr="0044524E" w:rsidRDefault="0044524E" w:rsidP="00750178">
            <w:pPr>
              <w:pStyle w:val="ListParagraph"/>
              <w:numPr>
                <w:ilvl w:val="0"/>
                <w:numId w:val="21"/>
              </w:numPr>
              <w:spacing w:line="259" w:lineRule="auto"/>
              <w:rPr>
                <w:rFonts w:cstheme="minorHAnsi"/>
              </w:rPr>
            </w:pPr>
            <w:r w:rsidRPr="0044524E">
              <w:rPr>
                <w:rFonts w:cstheme="minorHAnsi"/>
              </w:rPr>
              <w:t>Q</w:t>
            </w:r>
            <w:r w:rsidR="002449D9" w:rsidRPr="0044524E">
              <w:rPr>
                <w:rFonts w:cstheme="minorHAnsi"/>
              </w:rPr>
              <w:t>uality</w:t>
            </w:r>
          </w:p>
          <w:p w14:paraId="1C396CC0" w14:textId="77777777" w:rsidR="002449D9" w:rsidRDefault="0044524E" w:rsidP="00750178">
            <w:pPr>
              <w:pStyle w:val="ListParagraph"/>
              <w:numPr>
                <w:ilvl w:val="0"/>
                <w:numId w:val="21"/>
              </w:numPr>
              <w:spacing w:line="259" w:lineRule="auto"/>
              <w:rPr>
                <w:rFonts w:cstheme="minorHAnsi"/>
              </w:rPr>
            </w:pPr>
            <w:r w:rsidRPr="0044524E">
              <w:rPr>
                <w:rFonts w:cstheme="minorHAnsi"/>
              </w:rPr>
              <w:t>D</w:t>
            </w:r>
            <w:r w:rsidR="002449D9" w:rsidRPr="0044524E">
              <w:rPr>
                <w:rFonts w:cstheme="minorHAnsi"/>
              </w:rPr>
              <w:t>elivery time</w:t>
            </w:r>
          </w:p>
          <w:p w14:paraId="3DC7C787" w14:textId="77777777" w:rsidR="0044524E" w:rsidRDefault="0044524E" w:rsidP="00750178">
            <w:pPr>
              <w:pStyle w:val="ListParagraph"/>
              <w:numPr>
                <w:ilvl w:val="0"/>
                <w:numId w:val="21"/>
              </w:numPr>
              <w:spacing w:line="259" w:lineRule="auto"/>
              <w:rPr>
                <w:rFonts w:cstheme="minorHAnsi"/>
              </w:rPr>
            </w:pPr>
            <w:r>
              <w:rPr>
                <w:rFonts w:cstheme="minorHAnsi"/>
              </w:rPr>
              <w:t>Other ___________________________</w:t>
            </w:r>
          </w:p>
          <w:p w14:paraId="6643C7D5" w14:textId="695D5D0E" w:rsidR="00E23DF0" w:rsidRPr="001F7560" w:rsidRDefault="00E23DF0" w:rsidP="00E23DF0">
            <w:pPr>
              <w:pStyle w:val="ListParagraph"/>
              <w:spacing w:line="259" w:lineRule="auto"/>
              <w:ind w:left="360"/>
              <w:rPr>
                <w:rFonts w:cstheme="minorHAnsi"/>
              </w:rPr>
            </w:pPr>
          </w:p>
        </w:tc>
      </w:tr>
      <w:tr w:rsidR="002449D9" w14:paraId="45A7E52D" w14:textId="77777777" w:rsidTr="002449D9">
        <w:tc>
          <w:tcPr>
            <w:tcW w:w="4675" w:type="dxa"/>
          </w:tcPr>
          <w:p w14:paraId="729E4DA0" w14:textId="01B737A8" w:rsidR="002449D9" w:rsidRDefault="00AD2BCC" w:rsidP="001F7560">
            <w:pPr>
              <w:spacing w:line="259" w:lineRule="auto"/>
              <w:rPr>
                <w:rFonts w:eastAsia="Times New Roman" w:cstheme="minorHAnsi"/>
                <w:color w:val="313132"/>
                <w:lang w:eastAsia="en-CA"/>
              </w:rPr>
            </w:pPr>
            <w:r>
              <w:rPr>
                <w:rFonts w:cstheme="minorHAnsi"/>
              </w:rPr>
              <w:t>S</w:t>
            </w:r>
            <w:r w:rsidR="00F21E25">
              <w:rPr>
                <w:rFonts w:cstheme="minorHAnsi"/>
              </w:rPr>
              <w:t>upplier</w:t>
            </w:r>
            <w:r w:rsidR="00424715">
              <w:rPr>
                <w:rFonts w:cstheme="minorHAnsi"/>
              </w:rPr>
              <w:t xml:space="preserve"> a</w:t>
            </w:r>
            <w:r w:rsidR="002449D9" w:rsidRPr="00D771BE">
              <w:rPr>
                <w:rFonts w:cstheme="minorHAnsi"/>
              </w:rPr>
              <w:t xml:space="preserve">vailability and capacity to the </w:t>
            </w:r>
            <w:r w:rsidR="00F21E25">
              <w:rPr>
                <w:rFonts w:cstheme="minorHAnsi"/>
              </w:rPr>
              <w:t>provide</w:t>
            </w:r>
            <w:r w:rsidR="002449D9" w:rsidRPr="00D771BE">
              <w:rPr>
                <w:rFonts w:cstheme="minorHAnsi"/>
              </w:rPr>
              <w:t xml:space="preserve"> the good/service</w:t>
            </w:r>
            <w:r w:rsidR="00250220">
              <w:rPr>
                <w:rFonts w:cstheme="minorHAnsi"/>
              </w:rPr>
              <w:t xml:space="preserve"> is:</w:t>
            </w:r>
          </w:p>
        </w:tc>
        <w:tc>
          <w:tcPr>
            <w:tcW w:w="4675" w:type="dxa"/>
          </w:tcPr>
          <w:p w14:paraId="731E7CD2" w14:textId="34B088AB" w:rsidR="0044524E" w:rsidRPr="0044524E" w:rsidRDefault="0044524E" w:rsidP="00750178">
            <w:pPr>
              <w:pStyle w:val="ListParagraph"/>
              <w:numPr>
                <w:ilvl w:val="0"/>
                <w:numId w:val="22"/>
              </w:numPr>
              <w:spacing w:line="259" w:lineRule="auto"/>
              <w:rPr>
                <w:rFonts w:cstheme="minorHAnsi"/>
              </w:rPr>
            </w:pPr>
            <w:r w:rsidRPr="0044524E">
              <w:rPr>
                <w:rFonts w:cstheme="minorHAnsi"/>
              </w:rPr>
              <w:t>S</w:t>
            </w:r>
            <w:r w:rsidR="002449D9" w:rsidRPr="0044524E">
              <w:rPr>
                <w:rFonts w:cstheme="minorHAnsi"/>
              </w:rPr>
              <w:t>carce</w:t>
            </w:r>
          </w:p>
          <w:p w14:paraId="7884F647" w14:textId="5A544A9A" w:rsidR="0044524E" w:rsidRPr="0044524E" w:rsidRDefault="0044524E" w:rsidP="00750178">
            <w:pPr>
              <w:pStyle w:val="ListParagraph"/>
              <w:numPr>
                <w:ilvl w:val="0"/>
                <w:numId w:val="22"/>
              </w:numPr>
              <w:spacing w:line="259" w:lineRule="auto"/>
              <w:rPr>
                <w:rFonts w:cstheme="minorHAnsi"/>
              </w:rPr>
            </w:pPr>
            <w:r w:rsidRPr="0044524E">
              <w:rPr>
                <w:rFonts w:cstheme="minorHAnsi"/>
              </w:rPr>
              <w:t>A</w:t>
            </w:r>
            <w:r w:rsidR="002449D9" w:rsidRPr="0044524E">
              <w:rPr>
                <w:rFonts w:cstheme="minorHAnsi"/>
              </w:rPr>
              <w:t>bundant</w:t>
            </w:r>
          </w:p>
          <w:p w14:paraId="30541A30" w14:textId="2A5596C3" w:rsidR="002449D9" w:rsidRPr="0044524E" w:rsidRDefault="0044524E" w:rsidP="00750178">
            <w:pPr>
              <w:pStyle w:val="ListParagraph"/>
              <w:numPr>
                <w:ilvl w:val="0"/>
                <w:numId w:val="22"/>
              </w:numPr>
              <w:spacing w:line="259" w:lineRule="auto"/>
              <w:rPr>
                <w:rFonts w:cstheme="minorHAnsi"/>
              </w:rPr>
            </w:pPr>
            <w:r w:rsidRPr="0044524E">
              <w:rPr>
                <w:rFonts w:cstheme="minorHAnsi"/>
              </w:rPr>
              <w:t>L</w:t>
            </w:r>
            <w:r w:rsidR="002449D9" w:rsidRPr="0044524E">
              <w:rPr>
                <w:rFonts w:cstheme="minorHAnsi"/>
              </w:rPr>
              <w:t>ow</w:t>
            </w:r>
          </w:p>
          <w:p w14:paraId="0076D1DB" w14:textId="77777777" w:rsidR="002449D9" w:rsidRDefault="0044524E" w:rsidP="00750178">
            <w:pPr>
              <w:pStyle w:val="ListParagraph"/>
              <w:numPr>
                <w:ilvl w:val="0"/>
                <w:numId w:val="22"/>
              </w:numPr>
              <w:spacing w:line="259" w:lineRule="auto"/>
              <w:rPr>
                <w:rFonts w:eastAsia="Times New Roman" w:cstheme="minorHAnsi"/>
                <w:color w:val="313132"/>
                <w:lang w:eastAsia="en-CA"/>
              </w:rPr>
            </w:pPr>
            <w:r w:rsidRPr="0044524E">
              <w:rPr>
                <w:rFonts w:eastAsia="Times New Roman" w:cstheme="minorHAnsi"/>
                <w:color w:val="313132"/>
                <w:lang w:eastAsia="en-CA"/>
              </w:rPr>
              <w:t>Other _______________________________</w:t>
            </w:r>
          </w:p>
          <w:p w14:paraId="3E14F92C" w14:textId="0024023F" w:rsidR="00E23DF0" w:rsidRPr="0044524E" w:rsidRDefault="00E23DF0" w:rsidP="00E23DF0">
            <w:pPr>
              <w:pStyle w:val="ListParagraph"/>
              <w:spacing w:line="259" w:lineRule="auto"/>
              <w:ind w:left="360"/>
              <w:rPr>
                <w:rFonts w:eastAsia="Times New Roman" w:cstheme="minorHAnsi"/>
                <w:color w:val="313132"/>
                <w:lang w:eastAsia="en-CA"/>
              </w:rPr>
            </w:pPr>
          </w:p>
        </w:tc>
      </w:tr>
      <w:tr w:rsidR="002449D9" w14:paraId="3A23B143" w14:textId="77777777" w:rsidTr="002449D9">
        <w:tc>
          <w:tcPr>
            <w:tcW w:w="4675" w:type="dxa"/>
          </w:tcPr>
          <w:p w14:paraId="550FC12B" w14:textId="010BBF69" w:rsidR="002449D9" w:rsidRPr="00DF67B7" w:rsidRDefault="00AD2BCC" w:rsidP="00503702">
            <w:pPr>
              <w:rPr>
                <w:lang w:eastAsia="en-CA"/>
              </w:rPr>
            </w:pPr>
            <w:r>
              <w:rPr>
                <w:lang w:eastAsia="en-CA"/>
              </w:rPr>
              <w:t>What is the a</w:t>
            </w:r>
            <w:r w:rsidR="00DF67B7" w:rsidRPr="003C701E">
              <w:rPr>
                <w:lang w:eastAsia="en-CA"/>
              </w:rPr>
              <w:t>nticipated level of supplier interest</w:t>
            </w:r>
            <w:r>
              <w:rPr>
                <w:lang w:eastAsia="en-CA"/>
              </w:rPr>
              <w:t>?</w:t>
            </w:r>
            <w:r w:rsidR="00F21E25">
              <w:rPr>
                <w:lang w:eastAsia="en-CA"/>
              </w:rPr>
              <w:t xml:space="preserve"> </w:t>
            </w:r>
          </w:p>
        </w:tc>
        <w:tc>
          <w:tcPr>
            <w:tcW w:w="4675" w:type="dxa"/>
          </w:tcPr>
          <w:p w14:paraId="5680C3CF" w14:textId="77777777" w:rsidR="00DF67B7" w:rsidRDefault="00DF67B7" w:rsidP="00750178">
            <w:pPr>
              <w:pStyle w:val="NumC2"/>
              <w:numPr>
                <w:ilvl w:val="0"/>
                <w:numId w:val="17"/>
              </w:numPr>
              <w:spacing w:before="0"/>
              <w:rPr>
                <w:rFonts w:eastAsia="Times New Roman"/>
                <w:color w:val="313132"/>
                <w:lang w:eastAsia="en-CA"/>
              </w:rPr>
            </w:pPr>
            <w:r>
              <w:rPr>
                <w:rFonts w:eastAsia="Times New Roman"/>
                <w:color w:val="313132"/>
                <w:lang w:eastAsia="en-CA"/>
              </w:rPr>
              <w:t>High</w:t>
            </w:r>
          </w:p>
          <w:p w14:paraId="4B8E9F3D" w14:textId="77777777" w:rsidR="00DF67B7" w:rsidRDefault="00DF67B7" w:rsidP="00750178">
            <w:pPr>
              <w:pStyle w:val="NumC2"/>
              <w:numPr>
                <w:ilvl w:val="0"/>
                <w:numId w:val="17"/>
              </w:numPr>
              <w:spacing w:before="0"/>
              <w:rPr>
                <w:rFonts w:eastAsia="Times New Roman"/>
                <w:color w:val="313132"/>
                <w:lang w:eastAsia="en-CA"/>
              </w:rPr>
            </w:pPr>
            <w:r>
              <w:rPr>
                <w:rFonts w:eastAsia="Times New Roman"/>
                <w:color w:val="313132"/>
                <w:lang w:eastAsia="en-CA"/>
              </w:rPr>
              <w:t>Medium</w:t>
            </w:r>
          </w:p>
          <w:p w14:paraId="0697F925" w14:textId="77777777" w:rsidR="002449D9" w:rsidRDefault="00DF67B7" w:rsidP="00750178">
            <w:pPr>
              <w:pStyle w:val="NumC2"/>
              <w:numPr>
                <w:ilvl w:val="0"/>
                <w:numId w:val="17"/>
              </w:numPr>
              <w:spacing w:before="0"/>
              <w:rPr>
                <w:rFonts w:eastAsia="Times New Roman"/>
                <w:color w:val="313132"/>
                <w:lang w:eastAsia="en-CA"/>
              </w:rPr>
            </w:pPr>
            <w:r w:rsidRPr="00DF67B7">
              <w:rPr>
                <w:rFonts w:eastAsia="Times New Roman"/>
                <w:color w:val="313132"/>
                <w:lang w:eastAsia="en-CA"/>
              </w:rPr>
              <w:t>Low</w:t>
            </w:r>
          </w:p>
          <w:p w14:paraId="587275F2" w14:textId="43008916" w:rsidR="00D61321" w:rsidRPr="00DF67B7" w:rsidRDefault="00D61321" w:rsidP="00D61321">
            <w:pPr>
              <w:pStyle w:val="NumC2"/>
              <w:numPr>
                <w:ilvl w:val="0"/>
                <w:numId w:val="0"/>
              </w:numPr>
              <w:spacing w:before="0"/>
              <w:ind w:left="360"/>
              <w:rPr>
                <w:rFonts w:eastAsia="Times New Roman"/>
                <w:color w:val="313132"/>
                <w:lang w:eastAsia="en-CA"/>
              </w:rPr>
            </w:pPr>
          </w:p>
        </w:tc>
      </w:tr>
    </w:tbl>
    <w:p w14:paraId="238AE837" w14:textId="77E577BC" w:rsidR="00CC7E5E" w:rsidRDefault="00CC7E5E" w:rsidP="00CC7E5E">
      <w:pPr>
        <w:pStyle w:val="ListParagraph"/>
        <w:autoSpaceDE w:val="0"/>
        <w:autoSpaceDN w:val="0"/>
        <w:adjustRightInd w:val="0"/>
        <w:spacing w:after="0" w:line="240" w:lineRule="auto"/>
        <w:ind w:left="0"/>
        <w:rPr>
          <w:rFonts w:cstheme="minorHAnsi"/>
          <w:color w:val="000000" w:themeColor="text1"/>
        </w:rPr>
      </w:pPr>
    </w:p>
    <w:p w14:paraId="22FB5AE0" w14:textId="2128775E" w:rsidR="00CC7E5E" w:rsidRDefault="00CC7E5E" w:rsidP="00CC7E5E">
      <w:pPr>
        <w:pStyle w:val="ListParagraph"/>
        <w:autoSpaceDE w:val="0"/>
        <w:autoSpaceDN w:val="0"/>
        <w:adjustRightInd w:val="0"/>
        <w:spacing w:after="0" w:line="240" w:lineRule="auto"/>
        <w:ind w:left="0"/>
        <w:rPr>
          <w:rFonts w:cstheme="minorHAnsi"/>
          <w:color w:val="000000" w:themeColor="text1"/>
        </w:rPr>
      </w:pPr>
    </w:p>
    <w:p w14:paraId="28781483" w14:textId="745E5434" w:rsidR="003E2BC7" w:rsidRDefault="003E2BC7" w:rsidP="00CC7E5E">
      <w:pPr>
        <w:pStyle w:val="ListParagraph"/>
        <w:autoSpaceDE w:val="0"/>
        <w:autoSpaceDN w:val="0"/>
        <w:adjustRightInd w:val="0"/>
        <w:spacing w:after="0" w:line="240" w:lineRule="auto"/>
        <w:ind w:left="0"/>
        <w:rPr>
          <w:rFonts w:cstheme="minorHAnsi"/>
          <w:b/>
          <w:bCs/>
          <w:color w:val="000000" w:themeColor="text1"/>
          <w:sz w:val="28"/>
          <w:szCs w:val="28"/>
          <w:u w:val="single"/>
        </w:rPr>
      </w:pPr>
      <w:r w:rsidRPr="003E2BC7">
        <w:rPr>
          <w:rFonts w:cstheme="minorHAnsi"/>
          <w:b/>
          <w:bCs/>
          <w:color w:val="000000" w:themeColor="text1"/>
          <w:sz w:val="28"/>
          <w:szCs w:val="28"/>
          <w:u w:val="single"/>
        </w:rPr>
        <w:t>Repeat Purchases</w:t>
      </w:r>
    </w:p>
    <w:p w14:paraId="61D14FEA" w14:textId="35F3BC1E" w:rsidR="005053BE" w:rsidRPr="003E2BC7" w:rsidRDefault="005053BE" w:rsidP="00CC7E5E">
      <w:pPr>
        <w:pStyle w:val="ListParagraph"/>
        <w:autoSpaceDE w:val="0"/>
        <w:autoSpaceDN w:val="0"/>
        <w:adjustRightInd w:val="0"/>
        <w:spacing w:after="0" w:line="240" w:lineRule="auto"/>
        <w:ind w:left="0"/>
        <w:rPr>
          <w:rFonts w:cstheme="minorHAnsi"/>
          <w:b/>
          <w:bCs/>
          <w:color w:val="000000" w:themeColor="text1"/>
          <w:sz w:val="28"/>
          <w:szCs w:val="28"/>
          <w:u w:val="single"/>
        </w:rPr>
      </w:pPr>
      <w:r>
        <w:rPr>
          <w:rFonts w:eastAsia="Times New Roman" w:cstheme="minorHAnsi"/>
          <w:color w:val="313132"/>
          <w:highlight w:val="yellow"/>
          <w:lang w:eastAsia="en-CA"/>
        </w:rPr>
        <w:t>[A</w:t>
      </w:r>
      <w:r w:rsidRPr="00394BDA">
        <w:rPr>
          <w:rFonts w:eastAsia="Times New Roman" w:cstheme="minorHAnsi"/>
          <w:color w:val="313132"/>
          <w:highlight w:val="yellow"/>
          <w:lang w:eastAsia="en-CA"/>
        </w:rPr>
        <w:t xml:space="preserve">dd this section if applicable – modify </w:t>
      </w:r>
      <w:r>
        <w:rPr>
          <w:rFonts w:eastAsia="Times New Roman" w:cstheme="minorHAnsi"/>
          <w:color w:val="313132"/>
          <w:highlight w:val="yellow"/>
          <w:lang w:eastAsia="en-CA"/>
        </w:rPr>
        <w:t>as required</w:t>
      </w:r>
      <w:r w:rsidRPr="00394BDA">
        <w:rPr>
          <w:rFonts w:eastAsia="Times New Roman" w:cstheme="minorHAnsi"/>
          <w:color w:val="313132"/>
          <w:highlight w:val="yellow"/>
          <w:lang w:eastAsia="en-CA"/>
        </w:rPr>
        <w:t>]</w:t>
      </w:r>
    </w:p>
    <w:p w14:paraId="1D4A2724" w14:textId="5EE2E97D" w:rsidR="003E2BC7" w:rsidRDefault="003E2BC7" w:rsidP="00CC7E5E">
      <w:pPr>
        <w:pStyle w:val="ListParagraph"/>
        <w:autoSpaceDE w:val="0"/>
        <w:autoSpaceDN w:val="0"/>
        <w:adjustRightInd w:val="0"/>
        <w:spacing w:after="0" w:line="240" w:lineRule="auto"/>
        <w:ind w:left="0"/>
        <w:rPr>
          <w:rFonts w:cstheme="minorHAnsi"/>
          <w:color w:val="000000" w:themeColor="text1"/>
        </w:rPr>
      </w:pPr>
    </w:p>
    <w:p w14:paraId="7DCA8F28" w14:textId="273A75EF" w:rsidR="003E2BC7" w:rsidRPr="005053BE" w:rsidRDefault="003E2BC7" w:rsidP="00250220">
      <w:pPr>
        <w:autoSpaceDE w:val="0"/>
        <w:autoSpaceDN w:val="0"/>
        <w:adjustRightInd w:val="0"/>
        <w:rPr>
          <w:rFonts w:cstheme="minorHAnsi"/>
          <w:color w:val="000000" w:themeColor="text1"/>
        </w:rPr>
      </w:pPr>
      <w:r w:rsidRPr="00617E6B">
        <w:rPr>
          <w:rFonts w:cstheme="minorHAnsi"/>
          <w:color w:val="000000" w:themeColor="text1"/>
        </w:rPr>
        <w:t xml:space="preserve">If a procurement was previously conducted for the same type of goods and/or services fill in the table below. </w:t>
      </w:r>
      <w:r w:rsidRPr="00617E6B">
        <w:rPr>
          <w:rFonts w:cstheme="minorHAnsi"/>
        </w:rPr>
        <w:t>If a repeat purchase results in the selection of a new supplier a transition plan must be developed to manage the changeover</w:t>
      </w:r>
      <w:r w:rsidR="000D7DB5">
        <w:rPr>
          <w:rFonts w:cstheme="minorHAnsi"/>
        </w:rPr>
        <w:t xml:space="preserve"> </w:t>
      </w:r>
      <w:r w:rsidRPr="00617E6B">
        <w:rPr>
          <w:rFonts w:cstheme="minorHAnsi"/>
        </w:rPr>
        <w:t xml:space="preserve">for instance switching propane fuel suppliers. Transition arrangements should be addressed during negotiations with the </w:t>
      </w:r>
      <w:r w:rsidR="004E2575">
        <w:rPr>
          <w:rFonts w:cstheme="minorHAnsi"/>
        </w:rPr>
        <w:t xml:space="preserve">new </w:t>
      </w:r>
      <w:r w:rsidRPr="00617E6B">
        <w:rPr>
          <w:rFonts w:cstheme="minorHAnsi"/>
        </w:rPr>
        <w:t>supplier.</w:t>
      </w:r>
    </w:p>
    <w:tbl>
      <w:tblPr>
        <w:tblStyle w:val="TableGrid"/>
        <w:tblW w:w="0" w:type="auto"/>
        <w:tblLook w:val="04A0" w:firstRow="1" w:lastRow="0" w:firstColumn="1" w:lastColumn="0" w:noHBand="0" w:noVBand="1"/>
      </w:tblPr>
      <w:tblGrid>
        <w:gridCol w:w="4675"/>
        <w:gridCol w:w="4675"/>
      </w:tblGrid>
      <w:tr w:rsidR="00605868" w14:paraId="1E69933F" w14:textId="77777777" w:rsidTr="000828C6">
        <w:tc>
          <w:tcPr>
            <w:tcW w:w="9350" w:type="dxa"/>
            <w:gridSpan w:val="2"/>
            <w:shd w:val="clear" w:color="auto" w:fill="DAEEF3" w:themeFill="accent5" w:themeFillTint="33"/>
          </w:tcPr>
          <w:p w14:paraId="6A9972BE" w14:textId="03412859" w:rsidR="003E2BC7" w:rsidRPr="003E2BC7" w:rsidRDefault="003E2BC7" w:rsidP="00AD2BCC">
            <w:pPr>
              <w:autoSpaceDE w:val="0"/>
              <w:autoSpaceDN w:val="0"/>
              <w:adjustRightInd w:val="0"/>
              <w:rPr>
                <w:rFonts w:eastAsia="Times New Roman" w:cstheme="minorHAnsi"/>
                <w:b/>
                <w:bCs/>
                <w:color w:val="313132"/>
                <w:lang w:eastAsia="en-CA"/>
              </w:rPr>
            </w:pPr>
            <w:r w:rsidRPr="003E2BC7">
              <w:rPr>
                <w:rFonts w:eastAsia="Times New Roman" w:cstheme="minorHAnsi"/>
                <w:b/>
                <w:bCs/>
                <w:color w:val="313132"/>
                <w:lang w:eastAsia="en-CA"/>
              </w:rPr>
              <w:t>Repeat Purchases</w:t>
            </w:r>
          </w:p>
          <w:p w14:paraId="14D08421" w14:textId="57F75C9F" w:rsidR="000828C6" w:rsidRPr="000828C6" w:rsidRDefault="000828C6" w:rsidP="00250220">
            <w:pPr>
              <w:autoSpaceDE w:val="0"/>
              <w:autoSpaceDN w:val="0"/>
              <w:adjustRightInd w:val="0"/>
              <w:rPr>
                <w:rFonts w:ascii="Calibri" w:hAnsi="Calibri" w:cs="Calibri"/>
                <w:color w:val="000000"/>
                <w:sz w:val="18"/>
                <w:szCs w:val="18"/>
              </w:rPr>
            </w:pPr>
          </w:p>
        </w:tc>
      </w:tr>
      <w:tr w:rsidR="00CC7E5E" w14:paraId="605B7D51" w14:textId="77777777" w:rsidTr="00CC7E5E">
        <w:tc>
          <w:tcPr>
            <w:tcW w:w="4675" w:type="dxa"/>
          </w:tcPr>
          <w:p w14:paraId="1FDA1580" w14:textId="6D42AB1D" w:rsidR="00CC7E5E" w:rsidRDefault="00CC7E5E" w:rsidP="00CC7E5E">
            <w:pPr>
              <w:spacing w:after="160" w:line="259" w:lineRule="auto"/>
              <w:ind w:right="-23"/>
              <w:rPr>
                <w:rFonts w:ascii="Calibri" w:hAnsi="Calibri" w:cs="Calibri"/>
                <w:color w:val="000000"/>
                <w:sz w:val="28"/>
                <w:szCs w:val="28"/>
              </w:rPr>
            </w:pPr>
            <w:r>
              <w:rPr>
                <w:rFonts w:cstheme="minorHAnsi"/>
                <w:color w:val="000000" w:themeColor="text1"/>
              </w:rPr>
              <w:t>D</w:t>
            </w:r>
            <w:r w:rsidRPr="001F7560">
              <w:rPr>
                <w:rFonts w:cstheme="minorHAnsi"/>
                <w:color w:val="000000" w:themeColor="text1"/>
              </w:rPr>
              <w:t xml:space="preserve">ate the </w:t>
            </w:r>
            <w:r>
              <w:rPr>
                <w:rFonts w:cstheme="minorHAnsi"/>
                <w:color w:val="000000" w:themeColor="text1"/>
              </w:rPr>
              <w:t xml:space="preserve">previous </w:t>
            </w:r>
            <w:r w:rsidRPr="001F7560">
              <w:rPr>
                <w:rFonts w:cstheme="minorHAnsi"/>
                <w:color w:val="000000" w:themeColor="text1"/>
              </w:rPr>
              <w:t>procurement was conducted</w:t>
            </w:r>
            <w:r w:rsidR="00CA317A">
              <w:rPr>
                <w:rFonts w:cstheme="minorHAnsi"/>
                <w:color w:val="000000" w:themeColor="text1"/>
              </w:rPr>
              <w:t>:</w:t>
            </w:r>
          </w:p>
        </w:tc>
        <w:tc>
          <w:tcPr>
            <w:tcW w:w="4675" w:type="dxa"/>
          </w:tcPr>
          <w:p w14:paraId="0C7785FA" w14:textId="77777777" w:rsidR="00CC7E5E" w:rsidRPr="001F7560" w:rsidRDefault="00CC7E5E"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w:t>
            </w:r>
          </w:p>
        </w:tc>
      </w:tr>
      <w:tr w:rsidR="00CC7E5E" w:rsidRPr="00065C71" w14:paraId="7C1642B4" w14:textId="77777777" w:rsidTr="00CC7E5E">
        <w:tc>
          <w:tcPr>
            <w:tcW w:w="4675" w:type="dxa"/>
            <w:shd w:val="clear" w:color="auto" w:fill="auto"/>
          </w:tcPr>
          <w:p w14:paraId="30E380CA" w14:textId="1AD4234F" w:rsidR="00CC7E5E" w:rsidRPr="001F7560" w:rsidRDefault="00CC7E5E" w:rsidP="00CC7E5E">
            <w:pPr>
              <w:spacing w:after="160" w:line="259" w:lineRule="auto"/>
              <w:ind w:right="-23"/>
              <w:rPr>
                <w:rFonts w:cstheme="minorHAnsi"/>
                <w:color w:val="000000" w:themeColor="text1"/>
              </w:rPr>
            </w:pPr>
            <w:r>
              <w:rPr>
                <w:rFonts w:cstheme="minorHAnsi"/>
                <w:color w:val="000000" w:themeColor="text1"/>
              </w:rPr>
              <w:t>Has the t</w:t>
            </w:r>
            <w:r w:rsidRPr="001F7560">
              <w:rPr>
                <w:rFonts w:cstheme="minorHAnsi"/>
                <w:color w:val="000000" w:themeColor="text1"/>
              </w:rPr>
              <w:t xml:space="preserve">emplate </w:t>
            </w:r>
            <w:r>
              <w:rPr>
                <w:rFonts w:cstheme="minorHAnsi"/>
                <w:color w:val="000000" w:themeColor="text1"/>
              </w:rPr>
              <w:t xml:space="preserve">been updated since the previous procurement </w:t>
            </w:r>
            <w:r w:rsidRPr="001F7560">
              <w:rPr>
                <w:rFonts w:cstheme="minorHAnsi"/>
                <w:color w:val="000000" w:themeColor="text1"/>
              </w:rPr>
              <w:t>was conducted</w:t>
            </w:r>
            <w:r>
              <w:rPr>
                <w:rFonts w:cstheme="minorHAnsi"/>
                <w:color w:val="000000" w:themeColor="text1"/>
              </w:rPr>
              <w:t>? Make sure you will be using the most up to date template.</w:t>
            </w:r>
          </w:p>
        </w:tc>
        <w:tc>
          <w:tcPr>
            <w:tcW w:w="4675" w:type="dxa"/>
            <w:shd w:val="clear" w:color="auto" w:fill="auto"/>
          </w:tcPr>
          <w:p w14:paraId="22D0A299" w14:textId="6247C982" w:rsidR="00CC7E5E" w:rsidRPr="001F7560" w:rsidRDefault="00CC7E5E" w:rsidP="00750178">
            <w:pPr>
              <w:pStyle w:val="ListParagraph"/>
              <w:numPr>
                <w:ilvl w:val="0"/>
                <w:numId w:val="11"/>
              </w:numPr>
              <w:autoSpaceDE w:val="0"/>
              <w:autoSpaceDN w:val="0"/>
              <w:adjustRightInd w:val="0"/>
              <w:rPr>
                <w:rFonts w:ascii="Calibri" w:hAnsi="Calibri" w:cs="Calibri"/>
                <w:color w:val="000000"/>
              </w:rPr>
            </w:pPr>
            <w:r>
              <w:rPr>
                <w:rFonts w:ascii="Calibri" w:hAnsi="Calibri" w:cs="Calibri"/>
                <w:color w:val="000000"/>
              </w:rPr>
              <w:t>Yes</w:t>
            </w:r>
          </w:p>
          <w:p w14:paraId="38FA798F" w14:textId="77777777" w:rsidR="00CC7E5E" w:rsidRPr="001F7560" w:rsidRDefault="00CC7E5E" w:rsidP="00750178">
            <w:pPr>
              <w:pStyle w:val="ListParagraph"/>
              <w:numPr>
                <w:ilvl w:val="0"/>
                <w:numId w:val="11"/>
              </w:numPr>
              <w:autoSpaceDE w:val="0"/>
              <w:autoSpaceDN w:val="0"/>
              <w:adjustRightInd w:val="0"/>
              <w:rPr>
                <w:rFonts w:ascii="Calibri" w:hAnsi="Calibri" w:cs="Calibri"/>
                <w:color w:val="000000"/>
              </w:rPr>
            </w:pPr>
            <w:r>
              <w:rPr>
                <w:rFonts w:ascii="Calibri" w:hAnsi="Calibri" w:cs="Calibri"/>
                <w:color w:val="000000"/>
              </w:rPr>
              <w:t>No</w:t>
            </w:r>
          </w:p>
        </w:tc>
      </w:tr>
      <w:tr w:rsidR="00CC7E5E" w14:paraId="5D212740" w14:textId="77777777" w:rsidTr="00CC7E5E">
        <w:tc>
          <w:tcPr>
            <w:tcW w:w="4675" w:type="dxa"/>
          </w:tcPr>
          <w:p w14:paraId="1B15F93B" w14:textId="1B4B7027" w:rsidR="00CC7E5E" w:rsidRPr="001F7560" w:rsidRDefault="00B82ABE" w:rsidP="00CC7E5E">
            <w:r>
              <w:t>W</w:t>
            </w:r>
            <w:r w:rsidR="00CC7E5E" w:rsidRPr="00835FE9">
              <w:t xml:space="preserve">ere </w:t>
            </w:r>
            <w:r w:rsidR="00CC7E5E">
              <w:t>the goods</w:t>
            </w:r>
            <w:r w:rsidR="00600083">
              <w:t xml:space="preserve"> and/or </w:t>
            </w:r>
            <w:r w:rsidR="00CC7E5E">
              <w:t xml:space="preserve">services </w:t>
            </w:r>
            <w:r w:rsidR="00CC7E5E" w:rsidRPr="00835FE9">
              <w:t>delivered on time</w:t>
            </w:r>
            <w:r w:rsidR="00CC7E5E">
              <w:t xml:space="preserve">, </w:t>
            </w:r>
            <w:r w:rsidR="00CC7E5E" w:rsidRPr="00835FE9">
              <w:t>on budget</w:t>
            </w:r>
            <w:r w:rsidR="00CC7E5E">
              <w:t xml:space="preserve">, </w:t>
            </w:r>
            <w:r w:rsidR="00CC7E5E" w:rsidRPr="00835FE9">
              <w:t>to specification, etc</w:t>
            </w:r>
            <w:r w:rsidR="00CC7E5E">
              <w:t>.</w:t>
            </w:r>
            <w:r w:rsidR="00CC7E5E" w:rsidRPr="00835FE9">
              <w:t>?</w:t>
            </w:r>
            <w:r w:rsidR="00CC7E5E">
              <w:t xml:space="preserve"> </w:t>
            </w:r>
          </w:p>
        </w:tc>
        <w:tc>
          <w:tcPr>
            <w:tcW w:w="4675" w:type="dxa"/>
          </w:tcPr>
          <w:p w14:paraId="35071138" w14:textId="77777777" w:rsidR="00CC7E5E" w:rsidRPr="00B35D72" w:rsidRDefault="00CC7E5E" w:rsidP="00750178">
            <w:pPr>
              <w:pStyle w:val="ListParagraph"/>
              <w:numPr>
                <w:ilvl w:val="0"/>
                <w:numId w:val="11"/>
              </w:numPr>
              <w:autoSpaceDE w:val="0"/>
              <w:autoSpaceDN w:val="0"/>
              <w:adjustRightInd w:val="0"/>
              <w:rPr>
                <w:rFonts w:ascii="Calibri" w:hAnsi="Calibri" w:cs="Calibri"/>
                <w:color w:val="000000"/>
              </w:rPr>
            </w:pPr>
            <w:r w:rsidRPr="00B35D72">
              <w:rPr>
                <w:rFonts w:ascii="Calibri" w:hAnsi="Calibri" w:cs="Calibri"/>
                <w:color w:val="000000"/>
              </w:rPr>
              <w:t>Yes</w:t>
            </w:r>
          </w:p>
          <w:p w14:paraId="6B2C6171" w14:textId="77777777" w:rsidR="00CC7E5E" w:rsidRDefault="00CC7E5E" w:rsidP="00750178">
            <w:pPr>
              <w:pStyle w:val="ListParagraph"/>
              <w:numPr>
                <w:ilvl w:val="0"/>
                <w:numId w:val="11"/>
              </w:numPr>
              <w:autoSpaceDE w:val="0"/>
              <w:autoSpaceDN w:val="0"/>
              <w:adjustRightInd w:val="0"/>
              <w:rPr>
                <w:rFonts w:ascii="Calibri" w:hAnsi="Calibri" w:cs="Calibri"/>
                <w:color w:val="000000"/>
              </w:rPr>
            </w:pPr>
            <w:r w:rsidRPr="001F7560">
              <w:rPr>
                <w:rFonts w:ascii="Calibri" w:hAnsi="Calibri" w:cs="Calibri"/>
                <w:color w:val="000000"/>
              </w:rPr>
              <w:t>No</w:t>
            </w:r>
          </w:p>
          <w:p w14:paraId="2A25A1FE" w14:textId="5DB16F3F" w:rsidR="00CC7E5E" w:rsidRDefault="00CC7E5E" w:rsidP="00CC7E5E">
            <w:pPr>
              <w:autoSpaceDE w:val="0"/>
              <w:autoSpaceDN w:val="0"/>
              <w:adjustRightInd w:val="0"/>
              <w:rPr>
                <w:rFonts w:ascii="Calibri" w:hAnsi="Calibri" w:cs="Calibri"/>
                <w:color w:val="000000"/>
              </w:rPr>
            </w:pPr>
            <w:r>
              <w:rPr>
                <w:rFonts w:ascii="Calibri" w:hAnsi="Calibri" w:cs="Calibri"/>
                <w:color w:val="000000"/>
              </w:rPr>
              <w:t xml:space="preserve">If </w:t>
            </w:r>
            <w:r w:rsidRPr="002C149F">
              <w:rPr>
                <w:rFonts w:ascii="Calibri" w:hAnsi="Calibri" w:cs="Calibri"/>
                <w:b/>
                <w:bCs/>
                <w:color w:val="000000"/>
              </w:rPr>
              <w:t>“No”</w:t>
            </w:r>
            <w:r>
              <w:rPr>
                <w:rFonts w:ascii="Calibri" w:hAnsi="Calibri" w:cs="Calibri"/>
                <w:color w:val="000000"/>
              </w:rPr>
              <w:t xml:space="preserve"> explain </w:t>
            </w:r>
            <w:r w:rsidR="00600083">
              <w:rPr>
                <w:rFonts w:ascii="Calibri" w:hAnsi="Calibri" w:cs="Calibri"/>
                <w:color w:val="000000"/>
              </w:rPr>
              <w:t xml:space="preserve">how previous </w:t>
            </w:r>
            <w:r>
              <w:rPr>
                <w:rFonts w:ascii="Calibri" w:hAnsi="Calibri" w:cs="Calibri"/>
                <w:color w:val="000000"/>
              </w:rPr>
              <w:t xml:space="preserve">issues </w:t>
            </w:r>
            <w:r w:rsidR="00600083">
              <w:rPr>
                <w:rFonts w:ascii="Calibri" w:hAnsi="Calibri" w:cs="Calibri"/>
                <w:color w:val="000000"/>
              </w:rPr>
              <w:t>can</w:t>
            </w:r>
            <w:r>
              <w:rPr>
                <w:rFonts w:ascii="Calibri" w:hAnsi="Calibri" w:cs="Calibri"/>
                <w:color w:val="000000"/>
              </w:rPr>
              <w:t xml:space="preserve"> be addressed in the current procurement</w:t>
            </w:r>
            <w:r w:rsidR="00600083">
              <w:rPr>
                <w:rFonts w:ascii="Calibri" w:hAnsi="Calibri" w:cs="Calibri"/>
                <w:color w:val="000000"/>
              </w:rPr>
              <w:t>.</w:t>
            </w:r>
          </w:p>
          <w:p w14:paraId="066A5B1A" w14:textId="77777777" w:rsidR="00CC7E5E" w:rsidRPr="00354158" w:rsidRDefault="00CC7E5E" w:rsidP="00CC7E5E">
            <w:pPr>
              <w:autoSpaceDE w:val="0"/>
              <w:autoSpaceDN w:val="0"/>
              <w:adjustRightInd w:val="0"/>
              <w:rPr>
                <w:rFonts w:ascii="Calibri" w:hAnsi="Calibri" w:cs="Calibri"/>
                <w:color w:val="000000"/>
              </w:rPr>
            </w:pPr>
            <w:r>
              <w:rPr>
                <w:rFonts w:ascii="Calibri" w:hAnsi="Calibri" w:cs="Calibri"/>
                <w:color w:val="000000"/>
              </w:rPr>
              <w:t>_____________________________________</w:t>
            </w:r>
          </w:p>
          <w:p w14:paraId="3935B9AE" w14:textId="77777777" w:rsidR="00CC7E5E" w:rsidRPr="00354158" w:rsidRDefault="00CC7E5E" w:rsidP="00CC7E5E">
            <w:pPr>
              <w:autoSpaceDE w:val="0"/>
              <w:autoSpaceDN w:val="0"/>
              <w:adjustRightInd w:val="0"/>
              <w:rPr>
                <w:rFonts w:ascii="Calibri" w:hAnsi="Calibri" w:cs="Calibri"/>
                <w:color w:val="000000"/>
              </w:rPr>
            </w:pPr>
          </w:p>
        </w:tc>
      </w:tr>
      <w:tr w:rsidR="00CC7E5E" w14:paraId="169D1007" w14:textId="77777777" w:rsidTr="00CC7E5E">
        <w:tc>
          <w:tcPr>
            <w:tcW w:w="4675" w:type="dxa"/>
          </w:tcPr>
          <w:p w14:paraId="5BEBB770" w14:textId="5025765E" w:rsidR="00CC7E5E" w:rsidRDefault="00CC7E5E" w:rsidP="00CC7E5E">
            <w:pPr>
              <w:autoSpaceDE w:val="0"/>
              <w:autoSpaceDN w:val="0"/>
              <w:adjustRightInd w:val="0"/>
              <w:rPr>
                <w:rFonts w:cstheme="minorHAnsi"/>
                <w:color w:val="000000" w:themeColor="text1"/>
              </w:rPr>
            </w:pPr>
            <w:r>
              <w:lastRenderedPageBreak/>
              <w:t>A</w:t>
            </w:r>
            <w:r w:rsidRPr="00526CEF">
              <w:t xml:space="preserve">warded contract </w:t>
            </w:r>
            <w:r>
              <w:t>cost</w:t>
            </w:r>
            <w:r w:rsidR="00CA317A">
              <w:t>:</w:t>
            </w:r>
          </w:p>
        </w:tc>
        <w:tc>
          <w:tcPr>
            <w:tcW w:w="4675" w:type="dxa"/>
          </w:tcPr>
          <w:p w14:paraId="7CE920D2" w14:textId="77777777" w:rsidR="00CC7E5E" w:rsidRDefault="00CC7E5E"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 $</w:t>
            </w:r>
          </w:p>
        </w:tc>
      </w:tr>
      <w:tr w:rsidR="00CC7E5E" w14:paraId="021892EF" w14:textId="77777777" w:rsidTr="00CC7E5E">
        <w:tc>
          <w:tcPr>
            <w:tcW w:w="4675" w:type="dxa"/>
          </w:tcPr>
          <w:p w14:paraId="227C9A36" w14:textId="1103315F" w:rsidR="00CC7E5E" w:rsidRPr="00FF79C3" w:rsidRDefault="00CC7E5E" w:rsidP="00CC7E5E">
            <w:pPr>
              <w:autoSpaceDE w:val="0"/>
              <w:autoSpaceDN w:val="0"/>
              <w:adjustRightInd w:val="0"/>
            </w:pPr>
            <w:r>
              <w:t>A</w:t>
            </w:r>
            <w:r w:rsidRPr="00526CEF">
              <w:t xml:space="preserve">ctual contract cost </w:t>
            </w:r>
            <w:r w:rsidR="003E2BC7">
              <w:t>= actual contract cost + change orders</w:t>
            </w:r>
            <w:r w:rsidR="004E2575">
              <w:t>:</w:t>
            </w:r>
          </w:p>
        </w:tc>
        <w:tc>
          <w:tcPr>
            <w:tcW w:w="4675" w:type="dxa"/>
          </w:tcPr>
          <w:p w14:paraId="2134CFE7" w14:textId="77777777" w:rsidR="00CC7E5E" w:rsidRPr="001F7560" w:rsidRDefault="00CC7E5E"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 $</w:t>
            </w:r>
          </w:p>
        </w:tc>
      </w:tr>
      <w:tr w:rsidR="000828C6" w14:paraId="43BF1E5C" w14:textId="77777777" w:rsidTr="00CC7E5E">
        <w:tc>
          <w:tcPr>
            <w:tcW w:w="4675" w:type="dxa"/>
          </w:tcPr>
          <w:p w14:paraId="4B94986E" w14:textId="614A570A" w:rsidR="000828C6" w:rsidRDefault="00AD2BCC" w:rsidP="00CC7E5E">
            <w:pPr>
              <w:autoSpaceDE w:val="0"/>
              <w:autoSpaceDN w:val="0"/>
              <w:adjustRightInd w:val="0"/>
            </w:pPr>
            <w:r>
              <w:rPr>
                <w:rFonts w:cstheme="minorHAnsi"/>
              </w:rPr>
              <w:t>Is a</w:t>
            </w:r>
            <w:r w:rsidR="00CA317A">
              <w:rPr>
                <w:rFonts w:cstheme="minorHAnsi"/>
              </w:rPr>
              <w:t xml:space="preserve"> </w:t>
            </w:r>
            <w:r w:rsidR="000828C6">
              <w:rPr>
                <w:rFonts w:cstheme="minorHAnsi"/>
              </w:rPr>
              <w:t>supplier transition plan required</w:t>
            </w:r>
            <w:r>
              <w:rPr>
                <w:rFonts w:cstheme="minorHAnsi"/>
              </w:rPr>
              <w:t>?</w:t>
            </w:r>
          </w:p>
        </w:tc>
        <w:tc>
          <w:tcPr>
            <w:tcW w:w="4675" w:type="dxa"/>
          </w:tcPr>
          <w:p w14:paraId="75CFD458" w14:textId="77777777" w:rsidR="000828C6" w:rsidRDefault="000828C6" w:rsidP="00750178">
            <w:pPr>
              <w:pStyle w:val="ListParagraph"/>
              <w:numPr>
                <w:ilvl w:val="0"/>
                <w:numId w:val="20"/>
              </w:numPr>
              <w:rPr>
                <w:rFonts w:cstheme="minorHAnsi"/>
              </w:rPr>
            </w:pPr>
            <w:r>
              <w:rPr>
                <w:rFonts w:cstheme="minorHAnsi"/>
              </w:rPr>
              <w:t>Yes</w:t>
            </w:r>
          </w:p>
          <w:p w14:paraId="1EA89093" w14:textId="08C0D1B5" w:rsidR="005053BE" w:rsidRPr="005053BE" w:rsidRDefault="000828C6" w:rsidP="005053BE">
            <w:pPr>
              <w:pStyle w:val="ListParagraph"/>
              <w:numPr>
                <w:ilvl w:val="0"/>
                <w:numId w:val="20"/>
              </w:numPr>
              <w:rPr>
                <w:rFonts w:cstheme="minorHAnsi"/>
              </w:rPr>
            </w:pPr>
            <w:r w:rsidRPr="000828C6">
              <w:rPr>
                <w:rFonts w:cstheme="minorHAnsi"/>
              </w:rPr>
              <w:t>No</w:t>
            </w:r>
          </w:p>
        </w:tc>
      </w:tr>
      <w:tr w:rsidR="000828C6" w14:paraId="6F0036FA" w14:textId="77777777" w:rsidTr="00CC7E5E">
        <w:tc>
          <w:tcPr>
            <w:tcW w:w="4675" w:type="dxa"/>
          </w:tcPr>
          <w:p w14:paraId="2A902D9B" w14:textId="77777777" w:rsidR="005053BE" w:rsidRDefault="005053BE" w:rsidP="00CC7E5E">
            <w:pPr>
              <w:autoSpaceDE w:val="0"/>
              <w:autoSpaceDN w:val="0"/>
              <w:adjustRightInd w:val="0"/>
              <w:rPr>
                <w:rFonts w:cstheme="minorHAnsi"/>
              </w:rPr>
            </w:pPr>
            <w:r>
              <w:rPr>
                <w:rFonts w:cstheme="minorHAnsi"/>
              </w:rPr>
              <w:t>If a transition plan is required:</w:t>
            </w:r>
          </w:p>
          <w:p w14:paraId="05AED146" w14:textId="77777777" w:rsidR="005053BE" w:rsidRDefault="005053BE" w:rsidP="00CC7E5E">
            <w:pPr>
              <w:autoSpaceDE w:val="0"/>
              <w:autoSpaceDN w:val="0"/>
              <w:adjustRightInd w:val="0"/>
              <w:rPr>
                <w:rFonts w:cstheme="minorHAnsi"/>
              </w:rPr>
            </w:pPr>
          </w:p>
          <w:p w14:paraId="6D93EBFD" w14:textId="2CB02AAE" w:rsidR="000828C6" w:rsidRDefault="005053BE" w:rsidP="00CC7E5E">
            <w:pPr>
              <w:autoSpaceDE w:val="0"/>
              <w:autoSpaceDN w:val="0"/>
              <w:adjustRightInd w:val="0"/>
              <w:rPr>
                <w:rFonts w:cstheme="minorHAnsi"/>
              </w:rPr>
            </w:pPr>
            <w:r>
              <w:rPr>
                <w:rFonts w:cstheme="minorHAnsi"/>
              </w:rPr>
              <w:t>What impact will it have</w:t>
            </w:r>
            <w:r w:rsidR="000828C6">
              <w:rPr>
                <w:rFonts w:cstheme="minorHAnsi"/>
              </w:rPr>
              <w:t xml:space="preserve"> on service delivery</w:t>
            </w:r>
            <w:r>
              <w:rPr>
                <w:rFonts w:cstheme="minorHAnsi"/>
              </w:rPr>
              <w:t>?</w:t>
            </w:r>
          </w:p>
          <w:p w14:paraId="1C73405B" w14:textId="77777777" w:rsidR="005053BE" w:rsidRDefault="005053BE" w:rsidP="00CC7E5E">
            <w:pPr>
              <w:autoSpaceDE w:val="0"/>
              <w:autoSpaceDN w:val="0"/>
              <w:adjustRightInd w:val="0"/>
            </w:pPr>
          </w:p>
          <w:p w14:paraId="0B36604C" w14:textId="77777777" w:rsidR="005053BE" w:rsidRDefault="005053BE" w:rsidP="00CC7E5E">
            <w:pPr>
              <w:autoSpaceDE w:val="0"/>
              <w:autoSpaceDN w:val="0"/>
              <w:adjustRightInd w:val="0"/>
            </w:pPr>
          </w:p>
          <w:p w14:paraId="176A4893" w14:textId="77777777" w:rsidR="005053BE" w:rsidRDefault="005053BE" w:rsidP="00CC7E5E">
            <w:pPr>
              <w:autoSpaceDE w:val="0"/>
              <w:autoSpaceDN w:val="0"/>
              <w:adjustRightInd w:val="0"/>
            </w:pPr>
          </w:p>
          <w:p w14:paraId="312AB617" w14:textId="77777777" w:rsidR="005053BE" w:rsidRDefault="005053BE" w:rsidP="00CC7E5E">
            <w:pPr>
              <w:autoSpaceDE w:val="0"/>
              <w:autoSpaceDN w:val="0"/>
              <w:adjustRightInd w:val="0"/>
            </w:pPr>
          </w:p>
          <w:p w14:paraId="47BEB6E1" w14:textId="77777777" w:rsidR="005053BE" w:rsidRDefault="005053BE" w:rsidP="00CC7E5E">
            <w:pPr>
              <w:autoSpaceDE w:val="0"/>
              <w:autoSpaceDN w:val="0"/>
              <w:adjustRightInd w:val="0"/>
            </w:pPr>
          </w:p>
          <w:p w14:paraId="041F49B7" w14:textId="17F6D92C" w:rsidR="005053BE" w:rsidRDefault="005053BE" w:rsidP="00CC7E5E">
            <w:pPr>
              <w:autoSpaceDE w:val="0"/>
              <w:autoSpaceDN w:val="0"/>
              <w:adjustRightInd w:val="0"/>
              <w:rPr>
                <w:rFonts w:cstheme="minorHAnsi"/>
              </w:rPr>
            </w:pPr>
            <w:r>
              <w:rPr>
                <w:rFonts w:cstheme="minorHAnsi"/>
              </w:rPr>
              <w:t>What transition concerns will need to be managed include, if any?</w:t>
            </w:r>
          </w:p>
          <w:p w14:paraId="3727FB75" w14:textId="77777777" w:rsidR="005053BE" w:rsidRDefault="005053BE" w:rsidP="00CC7E5E">
            <w:pPr>
              <w:autoSpaceDE w:val="0"/>
              <w:autoSpaceDN w:val="0"/>
              <w:adjustRightInd w:val="0"/>
            </w:pPr>
          </w:p>
          <w:p w14:paraId="0CD34C21" w14:textId="77777777" w:rsidR="005053BE" w:rsidRDefault="005053BE" w:rsidP="00CC7E5E">
            <w:pPr>
              <w:autoSpaceDE w:val="0"/>
              <w:autoSpaceDN w:val="0"/>
              <w:adjustRightInd w:val="0"/>
            </w:pPr>
          </w:p>
          <w:p w14:paraId="465CAEB7" w14:textId="16F36C94" w:rsidR="005053BE" w:rsidRDefault="00722D29" w:rsidP="00CC7E5E">
            <w:pPr>
              <w:autoSpaceDE w:val="0"/>
              <w:autoSpaceDN w:val="0"/>
              <w:adjustRightInd w:val="0"/>
            </w:pPr>
            <w:r>
              <w:rPr>
                <w:rFonts w:cstheme="minorHAnsi"/>
              </w:rPr>
              <w:t xml:space="preserve">What is the </w:t>
            </w:r>
            <w:r w:rsidR="005053BE">
              <w:rPr>
                <w:rFonts w:cstheme="minorHAnsi"/>
              </w:rPr>
              <w:t xml:space="preserve">transition plan </w:t>
            </w:r>
            <w:r>
              <w:rPr>
                <w:rFonts w:cstheme="minorHAnsi"/>
              </w:rPr>
              <w:t xml:space="preserve">that </w:t>
            </w:r>
            <w:r w:rsidR="005053BE">
              <w:rPr>
                <w:rFonts w:cstheme="minorHAnsi"/>
              </w:rPr>
              <w:t>will be put into place</w:t>
            </w:r>
            <w:r>
              <w:rPr>
                <w:rFonts w:cstheme="minorHAnsi"/>
              </w:rPr>
              <w:t>?</w:t>
            </w:r>
          </w:p>
        </w:tc>
        <w:tc>
          <w:tcPr>
            <w:tcW w:w="4675" w:type="dxa"/>
          </w:tcPr>
          <w:p w14:paraId="497CDED4" w14:textId="5ED3EA2A" w:rsidR="005053BE" w:rsidRDefault="005053BE" w:rsidP="005053BE">
            <w:pPr>
              <w:rPr>
                <w:rFonts w:cstheme="minorHAnsi"/>
              </w:rPr>
            </w:pPr>
          </w:p>
          <w:p w14:paraId="02CB4718" w14:textId="77777777" w:rsidR="005053BE" w:rsidRPr="005053BE" w:rsidRDefault="005053BE" w:rsidP="005053BE">
            <w:pPr>
              <w:rPr>
                <w:rFonts w:cstheme="minorHAnsi"/>
              </w:rPr>
            </w:pPr>
          </w:p>
          <w:p w14:paraId="733F1147" w14:textId="7590A7A8" w:rsidR="005053BE" w:rsidRDefault="005053BE" w:rsidP="00750178">
            <w:pPr>
              <w:pStyle w:val="ListParagraph"/>
              <w:numPr>
                <w:ilvl w:val="0"/>
                <w:numId w:val="20"/>
              </w:numPr>
              <w:rPr>
                <w:rFonts w:cstheme="minorHAnsi"/>
              </w:rPr>
            </w:pPr>
            <w:r>
              <w:rPr>
                <w:rFonts w:cstheme="minorHAnsi"/>
              </w:rPr>
              <w:t>None</w:t>
            </w:r>
          </w:p>
          <w:p w14:paraId="3D9F3EC5" w14:textId="13710E52" w:rsidR="000828C6" w:rsidRPr="00EE76D7" w:rsidRDefault="000828C6" w:rsidP="00750178">
            <w:pPr>
              <w:pStyle w:val="ListParagraph"/>
              <w:numPr>
                <w:ilvl w:val="0"/>
                <w:numId w:val="20"/>
              </w:numPr>
              <w:rPr>
                <w:rFonts w:cstheme="minorHAnsi"/>
              </w:rPr>
            </w:pPr>
            <w:r w:rsidRPr="00EE76D7">
              <w:rPr>
                <w:rFonts w:cstheme="minorHAnsi"/>
              </w:rPr>
              <w:t>Minor</w:t>
            </w:r>
          </w:p>
          <w:p w14:paraId="2137E6E8" w14:textId="77777777" w:rsidR="000828C6" w:rsidRPr="00EE76D7" w:rsidRDefault="000828C6" w:rsidP="00750178">
            <w:pPr>
              <w:pStyle w:val="ListParagraph"/>
              <w:numPr>
                <w:ilvl w:val="0"/>
                <w:numId w:val="20"/>
              </w:numPr>
              <w:rPr>
                <w:rFonts w:cstheme="minorHAnsi"/>
              </w:rPr>
            </w:pPr>
            <w:r w:rsidRPr="00EE76D7">
              <w:rPr>
                <w:rFonts w:cstheme="minorHAnsi"/>
              </w:rPr>
              <w:t>Moderate</w:t>
            </w:r>
          </w:p>
          <w:p w14:paraId="78A215DD" w14:textId="77777777" w:rsidR="000828C6" w:rsidRPr="00EE76D7" w:rsidRDefault="000828C6" w:rsidP="00750178">
            <w:pPr>
              <w:pStyle w:val="ListParagraph"/>
              <w:numPr>
                <w:ilvl w:val="0"/>
                <w:numId w:val="20"/>
              </w:numPr>
              <w:rPr>
                <w:rFonts w:cstheme="minorHAnsi"/>
              </w:rPr>
            </w:pPr>
            <w:r w:rsidRPr="00EE76D7">
              <w:rPr>
                <w:rFonts w:cstheme="minorHAnsi"/>
              </w:rPr>
              <w:t>Significant</w:t>
            </w:r>
          </w:p>
          <w:p w14:paraId="7D2DB957" w14:textId="4B732488" w:rsidR="000828C6" w:rsidRDefault="000828C6" w:rsidP="000828C6">
            <w:pPr>
              <w:rPr>
                <w:rFonts w:cstheme="minorHAnsi"/>
              </w:rPr>
            </w:pPr>
            <w:r>
              <w:rPr>
                <w:rFonts w:cstheme="minorHAnsi"/>
              </w:rPr>
              <w:t>Explain ________________________________</w:t>
            </w:r>
          </w:p>
          <w:p w14:paraId="1B4D53D2" w14:textId="009564AD" w:rsidR="005053BE" w:rsidRDefault="005053BE" w:rsidP="000828C6">
            <w:pPr>
              <w:rPr>
                <w:rFonts w:cstheme="minorHAnsi"/>
              </w:rPr>
            </w:pPr>
          </w:p>
          <w:p w14:paraId="7E43FBF6" w14:textId="112618A3" w:rsidR="005053BE" w:rsidRDefault="005053BE" w:rsidP="000828C6">
            <w:pPr>
              <w:rPr>
                <w:rFonts w:cstheme="minorHAnsi"/>
              </w:rPr>
            </w:pPr>
          </w:p>
          <w:p w14:paraId="7D8BE56D" w14:textId="40650409" w:rsidR="005053BE" w:rsidRDefault="005053BE" w:rsidP="000828C6">
            <w:pPr>
              <w:rPr>
                <w:rFonts w:cstheme="minorHAnsi"/>
              </w:rPr>
            </w:pPr>
            <w:r w:rsidRPr="005053BE">
              <w:rPr>
                <w:rFonts w:cstheme="minorHAnsi"/>
                <w:highlight w:val="yellow"/>
              </w:rPr>
              <w:t>Insert</w:t>
            </w:r>
            <w:r>
              <w:rPr>
                <w:rFonts w:cstheme="minorHAnsi"/>
              </w:rPr>
              <w:t>__________________________________</w:t>
            </w:r>
          </w:p>
          <w:p w14:paraId="036DAE43" w14:textId="77777777" w:rsidR="005053BE" w:rsidRDefault="005053BE" w:rsidP="000828C6">
            <w:pPr>
              <w:rPr>
                <w:rFonts w:cstheme="minorHAnsi"/>
              </w:rPr>
            </w:pPr>
          </w:p>
          <w:p w14:paraId="2699748F" w14:textId="77777777" w:rsidR="000828C6" w:rsidRDefault="000828C6" w:rsidP="00CC7E5E">
            <w:pPr>
              <w:autoSpaceDE w:val="0"/>
              <w:autoSpaceDN w:val="0"/>
              <w:adjustRightInd w:val="0"/>
              <w:rPr>
                <w:rFonts w:ascii="Calibri" w:hAnsi="Calibri" w:cs="Calibri"/>
                <w:color w:val="000000"/>
                <w:highlight w:val="yellow"/>
              </w:rPr>
            </w:pPr>
          </w:p>
          <w:p w14:paraId="6CA77353" w14:textId="43DF7C99" w:rsidR="00722D29" w:rsidRDefault="00722D29" w:rsidP="00CC7E5E">
            <w:pPr>
              <w:autoSpaceDE w:val="0"/>
              <w:autoSpaceDN w:val="0"/>
              <w:adjustRightInd w:val="0"/>
              <w:rPr>
                <w:rFonts w:ascii="Calibri" w:hAnsi="Calibri" w:cs="Calibri"/>
                <w:color w:val="000000"/>
                <w:highlight w:val="yellow"/>
              </w:rPr>
            </w:pPr>
            <w:r>
              <w:rPr>
                <w:rFonts w:ascii="Calibri" w:hAnsi="Calibri" w:cs="Calibri"/>
                <w:color w:val="000000"/>
                <w:highlight w:val="yellow"/>
              </w:rPr>
              <w:t>Insert</w:t>
            </w:r>
            <w:r w:rsidRPr="00722D29">
              <w:rPr>
                <w:rFonts w:ascii="Calibri" w:hAnsi="Calibri" w:cs="Calibri"/>
                <w:color w:val="000000"/>
              </w:rPr>
              <w:t>___________________________________</w:t>
            </w:r>
          </w:p>
        </w:tc>
      </w:tr>
    </w:tbl>
    <w:p w14:paraId="39D78E3A" w14:textId="77777777" w:rsidR="00CC7E5E" w:rsidRPr="00CC3329" w:rsidRDefault="00CC7E5E" w:rsidP="001F7560">
      <w:pPr>
        <w:rPr>
          <w:rFonts w:cs="Calibri"/>
          <w:color w:val="211E1F"/>
        </w:rPr>
      </w:pPr>
    </w:p>
    <w:p w14:paraId="7E77B253" w14:textId="13B826B7" w:rsidR="00CA317A" w:rsidRDefault="00EF4BF7" w:rsidP="00CA317A">
      <w:pPr>
        <w:pStyle w:val="ListParagraph"/>
        <w:numPr>
          <w:ilvl w:val="0"/>
          <w:numId w:val="3"/>
        </w:numPr>
        <w:outlineLvl w:val="0"/>
        <w:rPr>
          <w:b/>
          <w:color w:val="2CACE3"/>
          <w:sz w:val="36"/>
          <w:szCs w:val="36"/>
        </w:rPr>
      </w:pPr>
      <w:bookmarkStart w:id="69" w:name="_Toc55477847"/>
      <w:r>
        <w:rPr>
          <w:b/>
          <w:color w:val="2CACE3"/>
          <w:sz w:val="36"/>
          <w:szCs w:val="36"/>
        </w:rPr>
        <w:t>COST ESTIMATING</w:t>
      </w:r>
      <w:bookmarkEnd w:id="69"/>
    </w:p>
    <w:p w14:paraId="3C496FA7" w14:textId="77777777" w:rsidR="00C662C3" w:rsidRPr="00CC1F3F" w:rsidRDefault="00C662C3" w:rsidP="00C662C3">
      <w:pPr>
        <w:outlineLvl w:val="0"/>
      </w:pPr>
      <w:bookmarkStart w:id="70" w:name="_Toc55224365"/>
      <w:r w:rsidRPr="00C662C3">
        <w:rPr>
          <w:bCs/>
          <w:i/>
          <w:iCs/>
        </w:rPr>
        <w:t xml:space="preserve">Note: Applicable taxes must not be included when estimating the project/program cost. Please see section 10.1.4 – Cost Estimating in the Procurement Guidebook for the various types of cost estimating techniques that can be used. </w:t>
      </w:r>
      <w:bookmarkEnd w:id="70"/>
    </w:p>
    <w:tbl>
      <w:tblPr>
        <w:tblStyle w:val="TableGrid"/>
        <w:tblW w:w="9468" w:type="dxa"/>
        <w:tblInd w:w="-5" w:type="dxa"/>
        <w:tblLook w:val="04A0" w:firstRow="1" w:lastRow="0" w:firstColumn="1" w:lastColumn="0" w:noHBand="0" w:noVBand="1"/>
      </w:tblPr>
      <w:tblGrid>
        <w:gridCol w:w="4540"/>
        <w:gridCol w:w="4928"/>
      </w:tblGrid>
      <w:tr w:rsidR="00AC04EF" w14:paraId="16EAB087" w14:textId="77777777" w:rsidTr="00882485">
        <w:tc>
          <w:tcPr>
            <w:tcW w:w="4540" w:type="dxa"/>
          </w:tcPr>
          <w:p w14:paraId="1C7568A2" w14:textId="4289D304" w:rsidR="00AC04EF" w:rsidRPr="00065C71" w:rsidRDefault="00AC04EF" w:rsidP="00AC04EF">
            <w:pPr>
              <w:pStyle w:val="ListParagraph"/>
              <w:ind w:left="0"/>
              <w:outlineLvl w:val="0"/>
              <w:rPr>
                <w:b/>
                <w:color w:val="2CACE3"/>
                <w:sz w:val="36"/>
                <w:szCs w:val="36"/>
              </w:rPr>
            </w:pPr>
            <w:bookmarkStart w:id="71" w:name="_Toc54781732"/>
            <w:bookmarkStart w:id="72" w:name="_Toc55224366"/>
            <w:bookmarkStart w:id="73" w:name="_Toc55477849"/>
            <w:r w:rsidRPr="00065C71">
              <w:t>Funding source</w:t>
            </w:r>
            <w:bookmarkEnd w:id="71"/>
            <w:bookmarkEnd w:id="72"/>
            <w:bookmarkEnd w:id="73"/>
            <w:r w:rsidR="004E2575">
              <w:t>:</w:t>
            </w:r>
            <w:r w:rsidRPr="00065C71">
              <w:t xml:space="preserve"> </w:t>
            </w:r>
          </w:p>
        </w:tc>
        <w:tc>
          <w:tcPr>
            <w:tcW w:w="4928" w:type="dxa"/>
          </w:tcPr>
          <w:p w14:paraId="2001D8F9" w14:textId="51FA2BFB" w:rsidR="00AC04EF" w:rsidRPr="001F7560" w:rsidRDefault="00AC04EF" w:rsidP="00750178">
            <w:pPr>
              <w:pStyle w:val="ListParagraph"/>
              <w:numPr>
                <w:ilvl w:val="0"/>
                <w:numId w:val="14"/>
              </w:numPr>
              <w:autoSpaceDE w:val="0"/>
              <w:autoSpaceDN w:val="0"/>
              <w:adjustRightInd w:val="0"/>
              <w:rPr>
                <w:rFonts w:ascii="Calibri" w:hAnsi="Calibri" w:cs="Calibri"/>
                <w:color w:val="000000"/>
              </w:rPr>
            </w:pPr>
            <w:r w:rsidRPr="001F7560">
              <w:rPr>
                <w:rFonts w:ascii="Calibri" w:hAnsi="Calibri" w:cs="Calibri"/>
                <w:color w:val="000000"/>
              </w:rPr>
              <w:t>Capital Funds</w:t>
            </w:r>
          </w:p>
          <w:p w14:paraId="5F3BDF19" w14:textId="3A9A7152" w:rsidR="00AC04EF" w:rsidRPr="001F7560" w:rsidRDefault="00AC04EF" w:rsidP="00750178">
            <w:pPr>
              <w:pStyle w:val="ListParagraph"/>
              <w:numPr>
                <w:ilvl w:val="0"/>
                <w:numId w:val="14"/>
              </w:numPr>
              <w:autoSpaceDE w:val="0"/>
              <w:autoSpaceDN w:val="0"/>
              <w:adjustRightInd w:val="0"/>
              <w:rPr>
                <w:rFonts w:ascii="Calibri" w:hAnsi="Calibri" w:cs="Calibri"/>
                <w:color w:val="000000"/>
              </w:rPr>
            </w:pPr>
            <w:r w:rsidRPr="001F7560">
              <w:rPr>
                <w:rFonts w:ascii="Calibri" w:hAnsi="Calibri" w:cs="Calibri"/>
                <w:color w:val="000000"/>
              </w:rPr>
              <w:t xml:space="preserve">Operating Funds   </w:t>
            </w:r>
          </w:p>
        </w:tc>
      </w:tr>
      <w:tr w:rsidR="00AC04EF" w14:paraId="3110CEF9" w14:textId="77777777" w:rsidTr="00882485">
        <w:tc>
          <w:tcPr>
            <w:tcW w:w="4540" w:type="dxa"/>
          </w:tcPr>
          <w:p w14:paraId="4482FAD7" w14:textId="3C712190" w:rsidR="00AC04EF" w:rsidRDefault="00AC04EF" w:rsidP="00AC04EF">
            <w:pPr>
              <w:pStyle w:val="ListParagraph"/>
              <w:ind w:left="0"/>
              <w:outlineLvl w:val="0"/>
              <w:rPr>
                <w:b/>
                <w:color w:val="2CACE3"/>
                <w:sz w:val="36"/>
                <w:szCs w:val="36"/>
              </w:rPr>
            </w:pPr>
            <w:bookmarkStart w:id="74" w:name="_Toc54781733"/>
            <w:bookmarkStart w:id="75" w:name="_Toc55224367"/>
            <w:bookmarkStart w:id="76" w:name="_Toc55477850"/>
            <w:r>
              <w:t>A</w:t>
            </w:r>
            <w:r w:rsidRPr="00526CEF">
              <w:t>pplicable account code</w:t>
            </w:r>
            <w:bookmarkEnd w:id="74"/>
            <w:bookmarkEnd w:id="75"/>
            <w:bookmarkEnd w:id="76"/>
            <w:r w:rsidR="004E2575">
              <w:t>:</w:t>
            </w:r>
            <w:r w:rsidRPr="00526CEF">
              <w:t xml:space="preserve"> </w:t>
            </w:r>
          </w:p>
        </w:tc>
        <w:tc>
          <w:tcPr>
            <w:tcW w:w="4928" w:type="dxa"/>
          </w:tcPr>
          <w:p w14:paraId="6FDDF51A" w14:textId="49247DD8" w:rsidR="00AC04EF" w:rsidRPr="001F7560" w:rsidRDefault="00AC04EF" w:rsidP="00AC04EF">
            <w:pPr>
              <w:pStyle w:val="ListParagraph"/>
              <w:ind w:left="0"/>
              <w:outlineLvl w:val="0"/>
              <w:rPr>
                <w:bCs/>
                <w:color w:val="2CACE3"/>
              </w:rPr>
            </w:pPr>
            <w:bookmarkStart w:id="77" w:name="_Toc54781734"/>
            <w:bookmarkStart w:id="78" w:name="_Toc55224368"/>
            <w:bookmarkStart w:id="79" w:name="_Toc55477851"/>
            <w:r w:rsidRPr="001F7560">
              <w:rPr>
                <w:bCs/>
                <w:highlight w:val="yellow"/>
              </w:rPr>
              <w:t>Insert</w:t>
            </w:r>
            <w:bookmarkEnd w:id="77"/>
            <w:bookmarkEnd w:id="78"/>
            <w:bookmarkEnd w:id="79"/>
          </w:p>
        </w:tc>
      </w:tr>
      <w:tr w:rsidR="00AC04EF" w14:paraId="3E98D6CF" w14:textId="77777777" w:rsidTr="00882485">
        <w:tc>
          <w:tcPr>
            <w:tcW w:w="4540" w:type="dxa"/>
          </w:tcPr>
          <w:p w14:paraId="3639D694" w14:textId="28AEB028" w:rsidR="00AC04EF" w:rsidRDefault="00AC04EF" w:rsidP="001F7560">
            <w:pPr>
              <w:pStyle w:val="NumC2"/>
              <w:numPr>
                <w:ilvl w:val="0"/>
                <w:numId w:val="0"/>
              </w:numPr>
              <w:spacing w:before="0"/>
              <w:jc w:val="left"/>
            </w:pPr>
            <w:r>
              <w:t>C</w:t>
            </w:r>
            <w:r w:rsidRPr="00526CEF">
              <w:t>ost estimating technique</w:t>
            </w:r>
            <w:r w:rsidR="004E2575">
              <w:t>:</w:t>
            </w:r>
            <w:r w:rsidRPr="00526CEF">
              <w:t xml:space="preserve"> </w:t>
            </w:r>
          </w:p>
          <w:p w14:paraId="6CE0E8EA" w14:textId="77777777" w:rsidR="00AC04EF" w:rsidRDefault="00AC04EF" w:rsidP="00AC04EF">
            <w:pPr>
              <w:pStyle w:val="ListParagraph"/>
              <w:ind w:left="0"/>
              <w:outlineLvl w:val="0"/>
              <w:rPr>
                <w:b/>
                <w:color w:val="2CACE3"/>
                <w:sz w:val="36"/>
                <w:szCs w:val="36"/>
              </w:rPr>
            </w:pPr>
          </w:p>
        </w:tc>
        <w:tc>
          <w:tcPr>
            <w:tcW w:w="4928" w:type="dxa"/>
          </w:tcPr>
          <w:p w14:paraId="5B7E0958" w14:textId="342BF862" w:rsidR="00AC04EF" w:rsidRPr="001F7560" w:rsidRDefault="00AC04EF" w:rsidP="00750178">
            <w:pPr>
              <w:pStyle w:val="ListParagraph"/>
              <w:numPr>
                <w:ilvl w:val="0"/>
                <w:numId w:val="12"/>
              </w:numPr>
              <w:outlineLvl w:val="0"/>
            </w:pPr>
            <w:bookmarkStart w:id="80" w:name="_Toc54781735"/>
            <w:bookmarkStart w:id="81" w:name="_Toc55224369"/>
            <w:bookmarkStart w:id="82" w:name="_Toc55477852"/>
            <w:r w:rsidRPr="001F7560">
              <w:t>Top-Down</w:t>
            </w:r>
            <w:bookmarkEnd w:id="80"/>
            <w:bookmarkEnd w:id="81"/>
            <w:bookmarkEnd w:id="82"/>
            <w:r w:rsidRPr="001F7560">
              <w:t xml:space="preserve"> </w:t>
            </w:r>
            <w:r>
              <w:t xml:space="preserve">                  </w:t>
            </w:r>
          </w:p>
          <w:p w14:paraId="6EC43C80" w14:textId="15E48A37" w:rsidR="00AC04EF" w:rsidRPr="001F7560" w:rsidRDefault="00AC04EF" w:rsidP="00750178">
            <w:pPr>
              <w:pStyle w:val="ListParagraph"/>
              <w:numPr>
                <w:ilvl w:val="0"/>
                <w:numId w:val="12"/>
              </w:numPr>
              <w:outlineLvl w:val="0"/>
            </w:pPr>
            <w:bookmarkStart w:id="83" w:name="_Toc54781736"/>
            <w:bookmarkStart w:id="84" w:name="_Toc55224370"/>
            <w:bookmarkStart w:id="85" w:name="_Toc55477853"/>
            <w:r w:rsidRPr="001F7560">
              <w:t>Analogous</w:t>
            </w:r>
            <w:bookmarkEnd w:id="83"/>
            <w:bookmarkEnd w:id="84"/>
            <w:bookmarkEnd w:id="85"/>
          </w:p>
          <w:p w14:paraId="57F7A98D" w14:textId="7B9725CF" w:rsidR="00AC04EF" w:rsidRPr="001F7560" w:rsidRDefault="00AC04EF" w:rsidP="00750178">
            <w:pPr>
              <w:pStyle w:val="ListParagraph"/>
              <w:numPr>
                <w:ilvl w:val="0"/>
                <w:numId w:val="12"/>
              </w:numPr>
              <w:outlineLvl w:val="0"/>
            </w:pPr>
            <w:bookmarkStart w:id="86" w:name="_Toc54781737"/>
            <w:bookmarkStart w:id="87" w:name="_Toc55224371"/>
            <w:bookmarkStart w:id="88" w:name="_Toc55477854"/>
            <w:r w:rsidRPr="001F7560">
              <w:t>Parametric</w:t>
            </w:r>
            <w:bookmarkEnd w:id="86"/>
            <w:bookmarkEnd w:id="87"/>
            <w:bookmarkEnd w:id="88"/>
            <w:r w:rsidRPr="001F7560">
              <w:t xml:space="preserve"> </w:t>
            </w:r>
            <w:r>
              <w:t xml:space="preserve">               </w:t>
            </w:r>
          </w:p>
          <w:p w14:paraId="04AAF76A" w14:textId="29FACBD4" w:rsidR="00AC04EF" w:rsidRPr="001F7560" w:rsidRDefault="00AC04EF" w:rsidP="00750178">
            <w:pPr>
              <w:pStyle w:val="ListParagraph"/>
              <w:numPr>
                <w:ilvl w:val="0"/>
                <w:numId w:val="12"/>
              </w:numPr>
              <w:outlineLvl w:val="0"/>
            </w:pPr>
            <w:bookmarkStart w:id="89" w:name="_Toc54781738"/>
            <w:bookmarkStart w:id="90" w:name="_Toc55224372"/>
            <w:bookmarkStart w:id="91" w:name="_Toc55477855"/>
            <w:r w:rsidRPr="001F7560">
              <w:t>Three Point</w:t>
            </w:r>
            <w:bookmarkEnd w:id="89"/>
            <w:bookmarkEnd w:id="90"/>
            <w:bookmarkEnd w:id="91"/>
            <w:r w:rsidRPr="001F7560">
              <w:t xml:space="preserve"> </w:t>
            </w:r>
          </w:p>
          <w:p w14:paraId="645D9718" w14:textId="156A4D39" w:rsidR="00AC04EF" w:rsidRDefault="00AC04EF" w:rsidP="00750178">
            <w:pPr>
              <w:pStyle w:val="ListParagraph"/>
              <w:numPr>
                <w:ilvl w:val="0"/>
                <w:numId w:val="12"/>
              </w:numPr>
              <w:outlineLvl w:val="0"/>
            </w:pPr>
            <w:bookmarkStart w:id="92" w:name="_Toc54781739"/>
            <w:bookmarkStart w:id="93" w:name="_Toc55224373"/>
            <w:bookmarkStart w:id="94" w:name="_Toc55477856"/>
            <w:r w:rsidRPr="001F7560">
              <w:t xml:space="preserve">Bottom </w:t>
            </w:r>
            <w:r>
              <w:t>U</w:t>
            </w:r>
            <w:r w:rsidRPr="001F7560">
              <w:t>p</w:t>
            </w:r>
            <w:bookmarkEnd w:id="92"/>
            <w:bookmarkEnd w:id="93"/>
            <w:bookmarkEnd w:id="94"/>
          </w:p>
          <w:p w14:paraId="6BBA7FBC" w14:textId="77777777" w:rsidR="00AC04EF" w:rsidRDefault="00AC04EF" w:rsidP="00750178">
            <w:pPr>
              <w:pStyle w:val="ListParagraph"/>
              <w:numPr>
                <w:ilvl w:val="0"/>
                <w:numId w:val="12"/>
              </w:numPr>
              <w:outlineLvl w:val="0"/>
            </w:pPr>
            <w:bookmarkStart w:id="95" w:name="_Toc54781740"/>
            <w:bookmarkStart w:id="96" w:name="_Toc55224374"/>
            <w:bookmarkStart w:id="97" w:name="_Toc55477857"/>
            <w:r>
              <w:t>Other</w:t>
            </w:r>
            <w:r w:rsidR="0026192E">
              <w:t xml:space="preserve"> ______________</w:t>
            </w:r>
            <w:bookmarkEnd w:id="95"/>
            <w:bookmarkEnd w:id="96"/>
            <w:bookmarkEnd w:id="97"/>
          </w:p>
          <w:p w14:paraId="0B545DA2" w14:textId="71D0A0EC" w:rsidR="00E23DF0" w:rsidRPr="001F7560" w:rsidRDefault="00E23DF0" w:rsidP="00E23DF0">
            <w:pPr>
              <w:pStyle w:val="ListParagraph"/>
              <w:ind w:left="360"/>
              <w:outlineLvl w:val="0"/>
            </w:pPr>
          </w:p>
        </w:tc>
      </w:tr>
      <w:tr w:rsidR="00AC04EF" w14:paraId="252D01D8" w14:textId="77777777" w:rsidTr="00882485">
        <w:tc>
          <w:tcPr>
            <w:tcW w:w="4540" w:type="dxa"/>
          </w:tcPr>
          <w:p w14:paraId="1637E42D" w14:textId="50A8BABC" w:rsidR="00AC04EF" w:rsidRDefault="00AC04EF" w:rsidP="00AC04EF">
            <w:pPr>
              <w:pStyle w:val="NumC2"/>
              <w:numPr>
                <w:ilvl w:val="0"/>
                <w:numId w:val="0"/>
              </w:numPr>
              <w:spacing w:before="0"/>
              <w:jc w:val="left"/>
            </w:pPr>
            <w:r>
              <w:t>A</w:t>
            </w:r>
            <w:r w:rsidRPr="00F133BF">
              <w:t xml:space="preserve">pproved </w:t>
            </w:r>
            <w:r w:rsidRPr="00BD236C">
              <w:t>budget</w:t>
            </w:r>
            <w:r w:rsidR="004E2575">
              <w:t>:</w:t>
            </w:r>
            <w:r w:rsidRPr="00BD236C">
              <w:t xml:space="preserve"> </w:t>
            </w:r>
          </w:p>
        </w:tc>
        <w:tc>
          <w:tcPr>
            <w:tcW w:w="4928" w:type="dxa"/>
          </w:tcPr>
          <w:p w14:paraId="79394585" w14:textId="5868A38F" w:rsidR="00AC04EF" w:rsidRDefault="00AC04EF" w:rsidP="00AC04EF">
            <w:pPr>
              <w:pStyle w:val="ListParagraph"/>
              <w:ind w:left="0"/>
              <w:outlineLvl w:val="0"/>
              <w:rPr>
                <w:highlight w:val="yellow"/>
              </w:rPr>
            </w:pPr>
            <w:bookmarkStart w:id="98" w:name="_Toc54781741"/>
            <w:bookmarkStart w:id="99" w:name="_Toc55224375"/>
            <w:bookmarkStart w:id="100" w:name="_Toc55477858"/>
            <w:r>
              <w:rPr>
                <w:highlight w:val="yellow"/>
              </w:rPr>
              <w:t>Insert</w:t>
            </w:r>
            <w:r w:rsidR="00E23DF0">
              <w:rPr>
                <w:highlight w:val="yellow"/>
              </w:rPr>
              <w:t xml:space="preserve"> $</w:t>
            </w:r>
            <w:bookmarkEnd w:id="98"/>
            <w:bookmarkEnd w:id="99"/>
            <w:bookmarkEnd w:id="100"/>
          </w:p>
        </w:tc>
      </w:tr>
      <w:tr w:rsidR="00CB666E" w14:paraId="5EB122BE" w14:textId="77777777" w:rsidTr="00882485">
        <w:tc>
          <w:tcPr>
            <w:tcW w:w="4540" w:type="dxa"/>
          </w:tcPr>
          <w:p w14:paraId="675AD7CF" w14:textId="1D99D591" w:rsidR="004B4BB7" w:rsidRDefault="00CB666E" w:rsidP="004B4BB7">
            <w:pPr>
              <w:pStyle w:val="NumC2"/>
              <w:numPr>
                <w:ilvl w:val="0"/>
                <w:numId w:val="0"/>
              </w:numPr>
              <w:spacing w:before="0"/>
              <w:jc w:val="left"/>
            </w:pPr>
            <w:r w:rsidRPr="00600083">
              <w:t xml:space="preserve">Estimated </w:t>
            </w:r>
            <w:r w:rsidR="00617E6B">
              <w:t>C</w:t>
            </w:r>
            <w:r w:rsidRPr="00600083">
              <w:t>ost</w:t>
            </w:r>
            <w:r w:rsidR="004B4BB7">
              <w:t xml:space="preserve"> </w:t>
            </w:r>
            <w:r w:rsidR="00617E6B">
              <w:t>= P</w:t>
            </w:r>
            <w:r w:rsidR="00CA317A" w:rsidRPr="00600083">
              <w:t xml:space="preserve">rovisional </w:t>
            </w:r>
            <w:r w:rsidR="00617E6B">
              <w:t>I</w:t>
            </w:r>
            <w:r w:rsidR="00CA317A" w:rsidRPr="00600083">
              <w:t>tems</w:t>
            </w:r>
            <w:r w:rsidR="00617E6B">
              <w:t xml:space="preserve"> + C</w:t>
            </w:r>
            <w:r w:rsidR="00CA317A" w:rsidRPr="00600083">
              <w:t>ontingenc</w:t>
            </w:r>
            <w:r w:rsidR="00617E6B">
              <w:t>y +</w:t>
            </w:r>
            <w:r w:rsidR="00CA317A" w:rsidRPr="00600083">
              <w:t xml:space="preserve"> </w:t>
            </w:r>
            <w:r w:rsidR="00617E6B">
              <w:t>Contract Extension</w:t>
            </w:r>
            <w:r w:rsidR="004E2575">
              <w:t>(</w:t>
            </w:r>
            <w:r w:rsidR="00722D29">
              <w:t>s</w:t>
            </w:r>
            <w:r w:rsidR="004E2575">
              <w:t>):</w:t>
            </w:r>
            <w:r w:rsidR="00617E6B">
              <w:t xml:space="preserve"> </w:t>
            </w:r>
          </w:p>
          <w:p w14:paraId="6EDA7BAE" w14:textId="48136B5C" w:rsidR="00CB666E" w:rsidRPr="00617E6B" w:rsidRDefault="00722D29" w:rsidP="004B4BB7">
            <w:pPr>
              <w:pStyle w:val="NumC2"/>
              <w:numPr>
                <w:ilvl w:val="0"/>
                <w:numId w:val="0"/>
              </w:numPr>
              <w:spacing w:before="0"/>
              <w:jc w:val="left"/>
              <w:rPr>
                <w:i/>
                <w:iCs/>
              </w:rPr>
            </w:pPr>
            <w:r>
              <w:rPr>
                <w:i/>
                <w:iCs/>
              </w:rPr>
              <w:t>(</w:t>
            </w:r>
            <w:r w:rsidR="00B20C89" w:rsidRPr="00617E6B">
              <w:rPr>
                <w:i/>
                <w:iCs/>
              </w:rPr>
              <w:t>N</w:t>
            </w:r>
            <w:r w:rsidR="00CB666E" w:rsidRPr="00617E6B">
              <w:rPr>
                <w:i/>
                <w:iCs/>
                <w:sz w:val="20"/>
                <w:szCs w:val="20"/>
              </w:rPr>
              <w:t xml:space="preserve">ote: </w:t>
            </w:r>
            <w:r w:rsidR="00B20C89" w:rsidRPr="00617E6B">
              <w:rPr>
                <w:i/>
                <w:iCs/>
                <w:sz w:val="20"/>
                <w:szCs w:val="20"/>
              </w:rPr>
              <w:t>E</w:t>
            </w:r>
            <w:r w:rsidR="00CB666E" w:rsidRPr="00617E6B">
              <w:rPr>
                <w:i/>
                <w:iCs/>
                <w:sz w:val="20"/>
                <w:szCs w:val="20"/>
              </w:rPr>
              <w:t xml:space="preserve">stimated cost does not necessarily equal the approved </w:t>
            </w:r>
            <w:r w:rsidR="00B20C89" w:rsidRPr="00617E6B">
              <w:rPr>
                <w:i/>
                <w:iCs/>
                <w:sz w:val="20"/>
                <w:szCs w:val="20"/>
              </w:rPr>
              <w:t>budget;</w:t>
            </w:r>
            <w:r w:rsidR="00CB666E" w:rsidRPr="00617E6B">
              <w:rPr>
                <w:i/>
                <w:iCs/>
                <w:sz w:val="20"/>
                <w:szCs w:val="20"/>
              </w:rPr>
              <w:t xml:space="preserve"> it may be higher or lower</w:t>
            </w:r>
            <w:r w:rsidR="00600083" w:rsidRPr="00617E6B">
              <w:rPr>
                <w:i/>
                <w:iCs/>
                <w:sz w:val="20"/>
                <w:szCs w:val="20"/>
              </w:rPr>
              <w:t>.</w:t>
            </w:r>
            <w:r>
              <w:rPr>
                <w:i/>
                <w:iCs/>
                <w:sz w:val="20"/>
                <w:szCs w:val="20"/>
              </w:rPr>
              <w:t>)</w:t>
            </w:r>
          </w:p>
        </w:tc>
        <w:tc>
          <w:tcPr>
            <w:tcW w:w="4928" w:type="dxa"/>
          </w:tcPr>
          <w:p w14:paraId="4EC7B680" w14:textId="4157829C" w:rsidR="00CB666E" w:rsidRDefault="00CB666E" w:rsidP="00AC04EF">
            <w:pPr>
              <w:pStyle w:val="ListParagraph"/>
              <w:ind w:left="0"/>
              <w:outlineLvl w:val="0"/>
              <w:rPr>
                <w:highlight w:val="yellow"/>
              </w:rPr>
            </w:pPr>
            <w:bookmarkStart w:id="101" w:name="_Toc54781742"/>
            <w:bookmarkStart w:id="102" w:name="_Toc55224376"/>
            <w:bookmarkStart w:id="103" w:name="_Toc55477859"/>
            <w:r>
              <w:rPr>
                <w:highlight w:val="yellow"/>
              </w:rPr>
              <w:t>Insert</w:t>
            </w:r>
            <w:r w:rsidR="00E23DF0">
              <w:rPr>
                <w:highlight w:val="yellow"/>
              </w:rPr>
              <w:t xml:space="preserve"> $</w:t>
            </w:r>
            <w:bookmarkEnd w:id="101"/>
            <w:bookmarkEnd w:id="102"/>
            <w:bookmarkEnd w:id="103"/>
          </w:p>
        </w:tc>
      </w:tr>
      <w:tr w:rsidR="00AC04EF" w14:paraId="2F8020F6" w14:textId="77777777" w:rsidTr="00882485">
        <w:tc>
          <w:tcPr>
            <w:tcW w:w="4540" w:type="dxa"/>
          </w:tcPr>
          <w:p w14:paraId="08759D91" w14:textId="0E2016B9" w:rsidR="00AC04EF" w:rsidRPr="00065C71" w:rsidRDefault="00CB666E" w:rsidP="00AC04EF">
            <w:pPr>
              <w:pStyle w:val="ListParagraph"/>
              <w:ind w:left="0"/>
              <w:outlineLvl w:val="0"/>
              <w:rPr>
                <w:b/>
                <w:color w:val="2CACE3"/>
                <w:sz w:val="36"/>
                <w:szCs w:val="36"/>
              </w:rPr>
            </w:pPr>
            <w:bookmarkStart w:id="104" w:name="_Toc54781743"/>
            <w:bookmarkStart w:id="105" w:name="_Toc55224377"/>
            <w:bookmarkStart w:id="106" w:name="_Toc55477860"/>
            <w:r>
              <w:t>Is t</w:t>
            </w:r>
            <w:r w:rsidR="00AC04EF" w:rsidRPr="00065C71">
              <w:t xml:space="preserve">he </w:t>
            </w:r>
            <w:r w:rsidR="00EC1A87">
              <w:t>estimated c</w:t>
            </w:r>
            <w:r w:rsidR="00AC04EF" w:rsidRPr="00065C71">
              <w:t>ost in line with the approved budget</w:t>
            </w:r>
            <w:r>
              <w:t>?</w:t>
            </w:r>
            <w:bookmarkEnd w:id="104"/>
            <w:bookmarkEnd w:id="105"/>
            <w:bookmarkEnd w:id="106"/>
            <w:r>
              <w:t xml:space="preserve"> </w:t>
            </w:r>
          </w:p>
        </w:tc>
        <w:tc>
          <w:tcPr>
            <w:tcW w:w="4928" w:type="dxa"/>
          </w:tcPr>
          <w:p w14:paraId="006CC15D" w14:textId="2B589865" w:rsidR="00AC04EF" w:rsidRPr="001F7560" w:rsidRDefault="00AC04EF" w:rsidP="00750178">
            <w:pPr>
              <w:pStyle w:val="ListParagraph"/>
              <w:numPr>
                <w:ilvl w:val="0"/>
                <w:numId w:val="13"/>
              </w:numPr>
              <w:autoSpaceDE w:val="0"/>
              <w:autoSpaceDN w:val="0"/>
              <w:adjustRightInd w:val="0"/>
              <w:rPr>
                <w:rFonts w:ascii="Calibri" w:hAnsi="Calibri" w:cs="Calibri"/>
              </w:rPr>
            </w:pPr>
            <w:r w:rsidRPr="001F7560">
              <w:rPr>
                <w:rFonts w:ascii="Calibri" w:hAnsi="Calibri" w:cs="Calibri"/>
              </w:rPr>
              <w:t xml:space="preserve">Yes </w:t>
            </w:r>
          </w:p>
          <w:p w14:paraId="23BFA508" w14:textId="77777777" w:rsidR="00600083" w:rsidRPr="00600083" w:rsidRDefault="00AC04EF" w:rsidP="00750178">
            <w:pPr>
              <w:pStyle w:val="ListParagraph"/>
              <w:numPr>
                <w:ilvl w:val="0"/>
                <w:numId w:val="13"/>
              </w:numPr>
              <w:outlineLvl w:val="0"/>
              <w:rPr>
                <w:b/>
                <w:color w:val="2CACE3"/>
                <w:sz w:val="36"/>
                <w:szCs w:val="36"/>
              </w:rPr>
            </w:pPr>
            <w:bookmarkStart w:id="107" w:name="_Toc55224378"/>
            <w:bookmarkStart w:id="108" w:name="_Toc55477861"/>
            <w:bookmarkStart w:id="109" w:name="_Toc54781744"/>
            <w:r w:rsidRPr="001F7560">
              <w:rPr>
                <w:rFonts w:ascii="Calibri" w:hAnsi="Calibri" w:cs="Calibri"/>
              </w:rPr>
              <w:t>No</w:t>
            </w:r>
            <w:bookmarkEnd w:id="107"/>
            <w:bookmarkEnd w:id="108"/>
            <w:r w:rsidR="0000316D">
              <w:rPr>
                <w:rFonts w:ascii="Calibri" w:hAnsi="Calibri" w:cs="Calibri"/>
              </w:rPr>
              <w:t xml:space="preserve"> </w:t>
            </w:r>
          </w:p>
          <w:p w14:paraId="16E86BA3" w14:textId="0568E256" w:rsidR="00E23DF0" w:rsidRPr="00600083" w:rsidRDefault="0000316D" w:rsidP="00600083">
            <w:pPr>
              <w:outlineLvl w:val="0"/>
              <w:rPr>
                <w:b/>
                <w:color w:val="2CACE3"/>
                <w:sz w:val="36"/>
                <w:szCs w:val="36"/>
              </w:rPr>
            </w:pPr>
            <w:bookmarkStart w:id="110" w:name="_Toc55224379"/>
            <w:bookmarkStart w:id="111" w:name="_Toc55477862"/>
            <w:r w:rsidRPr="00600083">
              <w:rPr>
                <w:rFonts w:ascii="Calibri" w:hAnsi="Calibri" w:cs="Calibri"/>
              </w:rPr>
              <w:t>E</w:t>
            </w:r>
            <w:r w:rsidR="00470E75" w:rsidRPr="00600083">
              <w:rPr>
                <w:rFonts w:ascii="Calibri" w:hAnsi="Calibri" w:cs="Calibri"/>
              </w:rPr>
              <w:t>xplain __________________________</w:t>
            </w:r>
            <w:bookmarkEnd w:id="109"/>
            <w:bookmarkEnd w:id="110"/>
            <w:bookmarkEnd w:id="111"/>
            <w:r w:rsidR="00EC1A87" w:rsidRPr="00600083">
              <w:rPr>
                <w:rFonts w:ascii="Calibri" w:hAnsi="Calibri" w:cs="Calibri"/>
              </w:rPr>
              <w:t xml:space="preserve"> </w:t>
            </w:r>
          </w:p>
          <w:p w14:paraId="232A7967" w14:textId="6CC32ED4" w:rsidR="00AC04EF" w:rsidRPr="0000316D" w:rsidRDefault="00AC04EF" w:rsidP="00E23DF0">
            <w:pPr>
              <w:pStyle w:val="ListParagraph"/>
              <w:ind w:left="360"/>
              <w:outlineLvl w:val="0"/>
              <w:rPr>
                <w:b/>
                <w:color w:val="2CACE3"/>
                <w:sz w:val="36"/>
                <w:szCs w:val="36"/>
              </w:rPr>
            </w:pPr>
            <w:r w:rsidRPr="001F7560">
              <w:rPr>
                <w:rFonts w:ascii="Calibri" w:hAnsi="Calibri" w:cs="Calibri"/>
              </w:rPr>
              <w:t xml:space="preserve">   </w:t>
            </w:r>
          </w:p>
        </w:tc>
      </w:tr>
      <w:tr w:rsidR="00AC04EF" w:rsidRPr="00EC1A87" w14:paraId="53A6ACF6" w14:textId="77777777" w:rsidTr="00882485">
        <w:tc>
          <w:tcPr>
            <w:tcW w:w="4540" w:type="dxa"/>
          </w:tcPr>
          <w:p w14:paraId="47097B7B" w14:textId="6F10B70A" w:rsidR="009969F6" w:rsidRDefault="009969F6" w:rsidP="00AC04EF">
            <w:pPr>
              <w:pStyle w:val="ListParagraph"/>
              <w:ind w:left="0"/>
              <w:outlineLvl w:val="0"/>
              <w:rPr>
                <w:rFonts w:cstheme="minorHAnsi"/>
              </w:rPr>
            </w:pPr>
            <w:bookmarkStart w:id="112" w:name="_Toc55477863"/>
            <w:bookmarkStart w:id="113" w:name="_Toc55224381"/>
            <w:r>
              <w:rPr>
                <w:rFonts w:cstheme="minorHAnsi"/>
              </w:rPr>
              <w:lastRenderedPageBreak/>
              <w:t>Is there an existing TRCA VOR Arrangement</w:t>
            </w:r>
            <w:r w:rsidR="00027950">
              <w:rPr>
                <w:rFonts w:cstheme="minorHAnsi"/>
              </w:rPr>
              <w:t xml:space="preserve"> in place</w:t>
            </w:r>
            <w:r>
              <w:rPr>
                <w:rFonts w:cstheme="minorHAnsi"/>
              </w:rPr>
              <w:t>?</w:t>
            </w:r>
            <w:bookmarkEnd w:id="112"/>
          </w:p>
          <w:p w14:paraId="533E31BB" w14:textId="1406BE16" w:rsidR="009969F6" w:rsidRDefault="009969F6" w:rsidP="00AC04EF">
            <w:pPr>
              <w:pStyle w:val="ListParagraph"/>
              <w:ind w:left="0"/>
              <w:outlineLvl w:val="0"/>
              <w:rPr>
                <w:rFonts w:cstheme="minorHAnsi"/>
              </w:rPr>
            </w:pPr>
          </w:p>
          <w:p w14:paraId="61B6FBBA" w14:textId="77777777" w:rsidR="009969F6" w:rsidRDefault="009969F6" w:rsidP="00AC04EF">
            <w:pPr>
              <w:pStyle w:val="ListParagraph"/>
              <w:ind w:left="0"/>
              <w:outlineLvl w:val="0"/>
              <w:rPr>
                <w:rFonts w:cstheme="minorHAnsi"/>
              </w:rPr>
            </w:pPr>
          </w:p>
          <w:p w14:paraId="1A57AA4F" w14:textId="77777777" w:rsidR="009969F6" w:rsidRDefault="009969F6" w:rsidP="00AC04EF">
            <w:pPr>
              <w:pStyle w:val="ListParagraph"/>
              <w:ind w:left="0"/>
              <w:outlineLvl w:val="0"/>
              <w:rPr>
                <w:rFonts w:cstheme="minorHAnsi"/>
              </w:rPr>
            </w:pPr>
          </w:p>
          <w:p w14:paraId="5745AFB2" w14:textId="77777777" w:rsidR="009969F6" w:rsidRDefault="009969F6" w:rsidP="00AC04EF">
            <w:pPr>
              <w:pStyle w:val="ListParagraph"/>
              <w:ind w:left="0"/>
              <w:outlineLvl w:val="0"/>
              <w:rPr>
                <w:rFonts w:cstheme="minorHAnsi"/>
              </w:rPr>
            </w:pPr>
          </w:p>
          <w:p w14:paraId="61F27CE2" w14:textId="77777777" w:rsidR="009969F6" w:rsidRDefault="009969F6" w:rsidP="00AC04EF">
            <w:pPr>
              <w:pStyle w:val="ListParagraph"/>
              <w:ind w:left="0"/>
              <w:outlineLvl w:val="0"/>
              <w:rPr>
                <w:rFonts w:cstheme="minorHAnsi"/>
              </w:rPr>
            </w:pPr>
          </w:p>
          <w:p w14:paraId="4BA9C56C" w14:textId="77691AD8" w:rsidR="009969F6" w:rsidRDefault="009969F6" w:rsidP="009969F6">
            <w:pPr>
              <w:pStyle w:val="ListParagraph"/>
              <w:ind w:left="0"/>
              <w:outlineLvl w:val="0"/>
              <w:rPr>
                <w:rFonts w:cstheme="minorHAnsi"/>
              </w:rPr>
            </w:pPr>
            <w:bookmarkStart w:id="114" w:name="_Toc54781745"/>
            <w:bookmarkStart w:id="115" w:name="_Toc55224380"/>
          </w:p>
          <w:p w14:paraId="1637C18A" w14:textId="6254AE79" w:rsidR="009969F6" w:rsidRPr="00E7325E" w:rsidRDefault="009969F6" w:rsidP="009969F6">
            <w:pPr>
              <w:pStyle w:val="ListParagraph"/>
              <w:ind w:left="0"/>
              <w:outlineLvl w:val="0"/>
              <w:rPr>
                <w:rFonts w:cstheme="minorHAnsi"/>
                <w:shd w:val="clear" w:color="auto" w:fill="FFFFFF"/>
              </w:rPr>
            </w:pPr>
            <w:bookmarkStart w:id="116" w:name="_Toc55477864"/>
            <w:r w:rsidRPr="00E7325E">
              <w:rPr>
                <w:rFonts w:cstheme="minorHAnsi"/>
                <w:shd w:val="clear" w:color="auto" w:fill="FFFFFF"/>
              </w:rPr>
              <w:t xml:space="preserve">Are there opportunities to aggregate </w:t>
            </w:r>
            <w:r w:rsidR="00027950" w:rsidRPr="00E7325E">
              <w:rPr>
                <w:rFonts w:cstheme="minorHAnsi"/>
                <w:shd w:val="clear" w:color="auto" w:fill="FFFFFF"/>
              </w:rPr>
              <w:t xml:space="preserve">spend </w:t>
            </w:r>
            <w:r w:rsidRPr="00E7325E">
              <w:rPr>
                <w:rFonts w:cstheme="minorHAnsi"/>
                <w:shd w:val="clear" w:color="auto" w:fill="FFFFFF"/>
              </w:rPr>
              <w:t xml:space="preserve">beyond TRCA </w:t>
            </w:r>
            <w:r w:rsidR="00027950" w:rsidRPr="00E7325E">
              <w:rPr>
                <w:rFonts w:cstheme="minorHAnsi"/>
                <w:shd w:val="clear" w:color="auto" w:fill="FFFFFF"/>
              </w:rPr>
              <w:t xml:space="preserve">i.e. </w:t>
            </w:r>
            <w:r w:rsidRPr="00E7325E">
              <w:rPr>
                <w:rFonts w:cstheme="minorHAnsi"/>
                <w:shd w:val="clear" w:color="auto" w:fill="FFFFFF"/>
              </w:rPr>
              <w:t>using collaborative buying organizations?</w:t>
            </w:r>
            <w:bookmarkEnd w:id="116"/>
          </w:p>
          <w:p w14:paraId="531E8082" w14:textId="5434CCBF" w:rsidR="009969F6" w:rsidRDefault="009969F6" w:rsidP="009969F6">
            <w:pPr>
              <w:pStyle w:val="ListParagraph"/>
              <w:ind w:left="0"/>
              <w:outlineLvl w:val="0"/>
              <w:rPr>
                <w:rFonts w:cstheme="minorHAnsi"/>
              </w:rPr>
            </w:pPr>
          </w:p>
          <w:p w14:paraId="089FAD35" w14:textId="70C47A5B" w:rsidR="009969F6" w:rsidRDefault="009969F6" w:rsidP="009969F6">
            <w:pPr>
              <w:pStyle w:val="ListParagraph"/>
              <w:ind w:left="0"/>
              <w:outlineLvl w:val="0"/>
              <w:rPr>
                <w:rFonts w:cstheme="minorHAnsi"/>
              </w:rPr>
            </w:pPr>
          </w:p>
          <w:p w14:paraId="3C96E66D" w14:textId="77777777" w:rsidR="009969F6" w:rsidRDefault="009969F6" w:rsidP="009969F6">
            <w:pPr>
              <w:pStyle w:val="ListParagraph"/>
              <w:ind w:left="0"/>
              <w:outlineLvl w:val="0"/>
              <w:rPr>
                <w:rFonts w:cstheme="minorHAnsi"/>
              </w:rPr>
            </w:pPr>
          </w:p>
          <w:p w14:paraId="1E7E9FC2" w14:textId="77777777" w:rsidR="00027950" w:rsidRDefault="00027950" w:rsidP="00AC04EF">
            <w:pPr>
              <w:pStyle w:val="ListParagraph"/>
              <w:ind w:left="0"/>
              <w:outlineLvl w:val="0"/>
              <w:rPr>
                <w:rFonts w:cstheme="minorHAnsi"/>
              </w:rPr>
            </w:pPr>
          </w:p>
          <w:p w14:paraId="3B21C209" w14:textId="77777777" w:rsidR="00027950" w:rsidRDefault="00027950" w:rsidP="00AC04EF">
            <w:pPr>
              <w:pStyle w:val="ListParagraph"/>
              <w:ind w:left="0"/>
              <w:outlineLvl w:val="0"/>
              <w:rPr>
                <w:rFonts w:cstheme="minorHAnsi"/>
              </w:rPr>
            </w:pPr>
          </w:p>
          <w:p w14:paraId="12F87038" w14:textId="77777777" w:rsidR="00027950" w:rsidRDefault="00027950" w:rsidP="00AC04EF">
            <w:pPr>
              <w:pStyle w:val="ListParagraph"/>
              <w:ind w:left="0"/>
              <w:outlineLvl w:val="0"/>
              <w:rPr>
                <w:rFonts w:cstheme="minorHAnsi"/>
              </w:rPr>
            </w:pPr>
          </w:p>
          <w:p w14:paraId="45B30CAE" w14:textId="322A0AED" w:rsidR="00722D29" w:rsidRPr="00891CB3" w:rsidRDefault="009969F6" w:rsidP="00AC04EF">
            <w:pPr>
              <w:pStyle w:val="ListParagraph"/>
              <w:ind w:left="0"/>
              <w:outlineLvl w:val="0"/>
              <w:rPr>
                <w:rFonts w:cstheme="minorHAnsi"/>
              </w:rPr>
            </w:pPr>
            <w:bookmarkStart w:id="117" w:name="_Toc55477865"/>
            <w:r w:rsidRPr="00891CB3">
              <w:rPr>
                <w:rFonts w:cstheme="minorHAnsi"/>
              </w:rPr>
              <w:t xml:space="preserve">Are there potential opportunities to aggregate spend </w:t>
            </w:r>
            <w:r w:rsidRPr="00630722">
              <w:rPr>
                <w:rFonts w:cstheme="minorHAnsi"/>
              </w:rPr>
              <w:t>for efficiency and cost savings</w:t>
            </w:r>
            <w:bookmarkEnd w:id="114"/>
            <w:bookmarkEnd w:id="115"/>
            <w:r w:rsidRPr="00630722">
              <w:rPr>
                <w:rFonts w:cstheme="minorHAnsi"/>
              </w:rPr>
              <w:t xml:space="preserve"> by collaborating with </w:t>
            </w:r>
            <w:r w:rsidR="00722D29" w:rsidRPr="00E7325E">
              <w:rPr>
                <w:rFonts w:cstheme="minorHAnsi"/>
                <w:shd w:val="clear" w:color="auto" w:fill="FFFFFF"/>
              </w:rPr>
              <w:t xml:space="preserve">other </w:t>
            </w:r>
            <w:r w:rsidR="00600083" w:rsidRPr="00E7325E">
              <w:rPr>
                <w:rFonts w:cstheme="minorHAnsi"/>
                <w:shd w:val="clear" w:color="auto" w:fill="FFFFFF"/>
              </w:rPr>
              <w:t xml:space="preserve">TRCA divisions </w:t>
            </w:r>
            <w:r w:rsidRPr="00E7325E">
              <w:rPr>
                <w:rFonts w:cstheme="minorHAnsi"/>
                <w:shd w:val="clear" w:color="auto" w:fill="FFFFFF"/>
              </w:rPr>
              <w:t xml:space="preserve">who </w:t>
            </w:r>
            <w:r w:rsidR="00600083" w:rsidRPr="00E7325E">
              <w:rPr>
                <w:rFonts w:cstheme="minorHAnsi"/>
                <w:shd w:val="clear" w:color="auto" w:fill="FFFFFF"/>
              </w:rPr>
              <w:t>purchas</w:t>
            </w:r>
            <w:r w:rsidRPr="00E7325E">
              <w:rPr>
                <w:rFonts w:cstheme="minorHAnsi"/>
                <w:shd w:val="clear" w:color="auto" w:fill="FFFFFF"/>
              </w:rPr>
              <w:t>e</w:t>
            </w:r>
            <w:r w:rsidR="00600083" w:rsidRPr="00E7325E">
              <w:rPr>
                <w:rFonts w:cstheme="minorHAnsi"/>
                <w:shd w:val="clear" w:color="auto" w:fill="FFFFFF"/>
              </w:rPr>
              <w:t xml:space="preserve"> the same goods and/or services</w:t>
            </w:r>
            <w:r w:rsidR="00027950" w:rsidRPr="00E7325E">
              <w:rPr>
                <w:rFonts w:cstheme="minorHAnsi"/>
                <w:shd w:val="clear" w:color="auto" w:fill="FFFFFF"/>
              </w:rPr>
              <w:t xml:space="preserve"> to conduct a VOR</w:t>
            </w:r>
            <w:r w:rsidRPr="00E7325E">
              <w:rPr>
                <w:rFonts w:cstheme="minorHAnsi"/>
                <w:shd w:val="clear" w:color="auto" w:fill="FFFFFF"/>
              </w:rPr>
              <w:t>?</w:t>
            </w:r>
            <w:bookmarkEnd w:id="117"/>
            <w:r w:rsidR="00600083" w:rsidRPr="00E7325E">
              <w:rPr>
                <w:rFonts w:cstheme="minorHAnsi"/>
                <w:shd w:val="clear" w:color="auto" w:fill="FFFFFF"/>
              </w:rPr>
              <w:t xml:space="preserve"> </w:t>
            </w:r>
          </w:p>
          <w:p w14:paraId="1BB1D654" w14:textId="77777777" w:rsidR="00722D29" w:rsidRDefault="00722D29" w:rsidP="00AC04EF">
            <w:pPr>
              <w:pStyle w:val="ListParagraph"/>
              <w:ind w:left="0"/>
              <w:outlineLvl w:val="0"/>
              <w:rPr>
                <w:rFonts w:cstheme="minorHAnsi"/>
                <w:color w:val="333333"/>
                <w:shd w:val="clear" w:color="auto" w:fill="FFFFFF"/>
              </w:rPr>
            </w:pPr>
          </w:p>
          <w:p w14:paraId="6C0A8814" w14:textId="77777777" w:rsidR="00722D29" w:rsidRDefault="00722D29" w:rsidP="00AC04EF">
            <w:pPr>
              <w:pStyle w:val="ListParagraph"/>
              <w:ind w:left="0"/>
              <w:outlineLvl w:val="0"/>
              <w:rPr>
                <w:rFonts w:cstheme="minorHAnsi"/>
                <w:color w:val="333333"/>
                <w:shd w:val="clear" w:color="auto" w:fill="FFFFFF"/>
              </w:rPr>
            </w:pPr>
          </w:p>
          <w:p w14:paraId="5DD37DB9" w14:textId="77777777" w:rsidR="00722D29" w:rsidRDefault="00722D29" w:rsidP="00AC04EF">
            <w:pPr>
              <w:pStyle w:val="ListParagraph"/>
              <w:ind w:left="0"/>
              <w:outlineLvl w:val="0"/>
              <w:rPr>
                <w:rFonts w:cstheme="minorHAnsi"/>
                <w:color w:val="333333"/>
                <w:shd w:val="clear" w:color="auto" w:fill="FFFFFF"/>
              </w:rPr>
            </w:pPr>
          </w:p>
          <w:p w14:paraId="13414403" w14:textId="77777777" w:rsidR="00722D29" w:rsidRDefault="00722D29" w:rsidP="00AC04EF">
            <w:pPr>
              <w:pStyle w:val="ListParagraph"/>
              <w:ind w:left="0"/>
              <w:outlineLvl w:val="0"/>
              <w:rPr>
                <w:rFonts w:cstheme="minorHAnsi"/>
                <w:color w:val="333333"/>
                <w:shd w:val="clear" w:color="auto" w:fill="FFFFFF"/>
              </w:rPr>
            </w:pPr>
          </w:p>
          <w:p w14:paraId="336C7478" w14:textId="77777777" w:rsidR="00882485" w:rsidRDefault="00882485" w:rsidP="00AC04EF">
            <w:pPr>
              <w:pStyle w:val="ListParagraph"/>
              <w:ind w:left="0"/>
              <w:outlineLvl w:val="0"/>
              <w:rPr>
                <w:rFonts w:cstheme="minorHAnsi"/>
                <w:color w:val="333333"/>
                <w:shd w:val="clear" w:color="auto" w:fill="FFFFFF"/>
              </w:rPr>
            </w:pPr>
          </w:p>
          <w:bookmarkEnd w:id="113"/>
          <w:p w14:paraId="60BD69C1" w14:textId="0AEE6A1A" w:rsidR="00600083" w:rsidRPr="00617E6B" w:rsidRDefault="00600083" w:rsidP="00AC04EF">
            <w:pPr>
              <w:pStyle w:val="ListParagraph"/>
              <w:ind w:left="0"/>
              <w:outlineLvl w:val="0"/>
              <w:rPr>
                <w:rFonts w:cstheme="minorHAnsi"/>
              </w:rPr>
            </w:pPr>
          </w:p>
        </w:tc>
        <w:tc>
          <w:tcPr>
            <w:tcW w:w="4928" w:type="dxa"/>
          </w:tcPr>
          <w:p w14:paraId="748638B8" w14:textId="696DD804" w:rsidR="00CA317A" w:rsidRDefault="00CA317A" w:rsidP="00750178">
            <w:pPr>
              <w:pStyle w:val="ListParagraph"/>
              <w:numPr>
                <w:ilvl w:val="0"/>
                <w:numId w:val="23"/>
              </w:numPr>
              <w:outlineLvl w:val="0"/>
              <w:rPr>
                <w:bCs/>
              </w:rPr>
            </w:pPr>
            <w:bookmarkStart w:id="118" w:name="_Toc54781746"/>
            <w:bookmarkStart w:id="119" w:name="_Toc55224382"/>
            <w:bookmarkStart w:id="120" w:name="_Toc55477866"/>
            <w:r>
              <w:rPr>
                <w:bCs/>
              </w:rPr>
              <w:t>No</w:t>
            </w:r>
            <w:bookmarkEnd w:id="118"/>
            <w:bookmarkEnd w:id="119"/>
            <w:bookmarkEnd w:id="120"/>
            <w:r>
              <w:rPr>
                <w:bCs/>
              </w:rPr>
              <w:t xml:space="preserve"> </w:t>
            </w:r>
          </w:p>
          <w:p w14:paraId="597DB285" w14:textId="32D5F440" w:rsidR="00CA317A" w:rsidRDefault="00CA317A" w:rsidP="00750178">
            <w:pPr>
              <w:pStyle w:val="ListParagraph"/>
              <w:numPr>
                <w:ilvl w:val="0"/>
                <w:numId w:val="23"/>
              </w:numPr>
              <w:outlineLvl w:val="0"/>
              <w:rPr>
                <w:bCs/>
              </w:rPr>
            </w:pPr>
            <w:bookmarkStart w:id="121" w:name="_Toc54781747"/>
            <w:bookmarkStart w:id="122" w:name="_Toc55224383"/>
            <w:bookmarkStart w:id="123" w:name="_Toc55477867"/>
            <w:r>
              <w:rPr>
                <w:bCs/>
              </w:rPr>
              <w:t>Yes</w:t>
            </w:r>
            <w:bookmarkEnd w:id="121"/>
            <w:bookmarkEnd w:id="122"/>
            <w:bookmarkEnd w:id="123"/>
          </w:p>
          <w:p w14:paraId="6BA034CD" w14:textId="138E5DFB" w:rsidR="00882485" w:rsidRPr="00882485" w:rsidRDefault="00882485" w:rsidP="00CA317A">
            <w:pPr>
              <w:outlineLvl w:val="0"/>
              <w:rPr>
                <w:b/>
              </w:rPr>
            </w:pPr>
            <w:bookmarkStart w:id="124" w:name="_Toc55477868"/>
            <w:bookmarkStart w:id="125" w:name="_Toc54781748"/>
            <w:bookmarkStart w:id="126" w:name="_Toc55224384"/>
            <w:r>
              <w:rPr>
                <w:bCs/>
              </w:rPr>
              <w:t xml:space="preserve">If </w:t>
            </w:r>
            <w:r w:rsidRPr="00882485">
              <w:rPr>
                <w:b/>
              </w:rPr>
              <w:t>“Yes”</w:t>
            </w:r>
            <w:bookmarkEnd w:id="124"/>
          </w:p>
          <w:p w14:paraId="5EBF045E" w14:textId="34EAD99C" w:rsidR="00882485" w:rsidRDefault="00882485" w:rsidP="00882485">
            <w:pPr>
              <w:outlineLvl w:val="0"/>
              <w:rPr>
                <w:bCs/>
              </w:rPr>
            </w:pPr>
            <w:bookmarkStart w:id="127" w:name="_Toc54781749"/>
            <w:bookmarkStart w:id="128" w:name="_Toc55224385"/>
            <w:bookmarkStart w:id="129" w:name="_Toc55477869"/>
            <w:bookmarkEnd w:id="125"/>
            <w:bookmarkEnd w:id="126"/>
            <w:r w:rsidRPr="009969F6">
              <w:rPr>
                <w:bCs/>
              </w:rPr>
              <w:t xml:space="preserve">Existing </w:t>
            </w:r>
            <w:r w:rsidR="00EC1A87" w:rsidRPr="009969F6">
              <w:rPr>
                <w:bCs/>
              </w:rPr>
              <w:t>TRCA VOR Arrangement</w:t>
            </w:r>
            <w:bookmarkEnd w:id="127"/>
            <w:bookmarkEnd w:id="128"/>
            <w:r w:rsidRPr="009969F6">
              <w:rPr>
                <w:bCs/>
              </w:rPr>
              <w:t xml:space="preserve"> </w:t>
            </w:r>
            <w:r w:rsidRPr="009969F6">
              <w:rPr>
                <w:bCs/>
                <w:highlight w:val="yellow"/>
              </w:rPr>
              <w:t>Insert</w:t>
            </w:r>
            <w:r w:rsidR="00722D29" w:rsidRPr="009969F6">
              <w:rPr>
                <w:bCs/>
              </w:rPr>
              <w:t>__________</w:t>
            </w:r>
            <w:r w:rsidRPr="009969F6">
              <w:rPr>
                <w:bCs/>
              </w:rPr>
              <w:t>_________________________</w:t>
            </w:r>
            <w:bookmarkEnd w:id="129"/>
            <w:r w:rsidR="00EC1A87" w:rsidRPr="009969F6">
              <w:rPr>
                <w:bCs/>
              </w:rPr>
              <w:t xml:space="preserve"> </w:t>
            </w:r>
            <w:bookmarkStart w:id="130" w:name="_Toc54781750"/>
            <w:bookmarkStart w:id="131" w:name="_Toc55224386"/>
          </w:p>
          <w:p w14:paraId="30AB0D6A" w14:textId="6F821F50" w:rsidR="009969F6" w:rsidRDefault="009969F6" w:rsidP="00882485">
            <w:pPr>
              <w:outlineLvl w:val="0"/>
              <w:rPr>
                <w:bCs/>
              </w:rPr>
            </w:pPr>
          </w:p>
          <w:p w14:paraId="6DF833F9" w14:textId="65B64DBE" w:rsidR="009969F6" w:rsidRDefault="009969F6" w:rsidP="00882485">
            <w:pPr>
              <w:outlineLvl w:val="0"/>
              <w:rPr>
                <w:bCs/>
              </w:rPr>
            </w:pPr>
          </w:p>
          <w:p w14:paraId="1DD1608C" w14:textId="77777777" w:rsidR="00027950" w:rsidRDefault="00027950" w:rsidP="00882485">
            <w:pPr>
              <w:outlineLvl w:val="0"/>
              <w:rPr>
                <w:bCs/>
              </w:rPr>
            </w:pPr>
          </w:p>
          <w:p w14:paraId="7ADD6D3F" w14:textId="77777777" w:rsidR="00027950" w:rsidRDefault="00027950" w:rsidP="00027950">
            <w:pPr>
              <w:pStyle w:val="ListParagraph"/>
              <w:numPr>
                <w:ilvl w:val="0"/>
                <w:numId w:val="23"/>
              </w:numPr>
              <w:outlineLvl w:val="0"/>
              <w:rPr>
                <w:bCs/>
              </w:rPr>
            </w:pPr>
            <w:bookmarkStart w:id="132" w:name="_Toc55477870"/>
            <w:r>
              <w:rPr>
                <w:bCs/>
              </w:rPr>
              <w:t>No</w:t>
            </w:r>
            <w:bookmarkEnd w:id="132"/>
            <w:r>
              <w:rPr>
                <w:bCs/>
              </w:rPr>
              <w:t xml:space="preserve"> </w:t>
            </w:r>
          </w:p>
          <w:p w14:paraId="1BB4FBA1" w14:textId="77777777" w:rsidR="00027950" w:rsidRDefault="00027950" w:rsidP="00027950">
            <w:pPr>
              <w:pStyle w:val="ListParagraph"/>
              <w:numPr>
                <w:ilvl w:val="0"/>
                <w:numId w:val="23"/>
              </w:numPr>
              <w:outlineLvl w:val="0"/>
              <w:rPr>
                <w:bCs/>
              </w:rPr>
            </w:pPr>
            <w:bookmarkStart w:id="133" w:name="_Toc55477871"/>
            <w:r>
              <w:rPr>
                <w:bCs/>
              </w:rPr>
              <w:t>Yes</w:t>
            </w:r>
            <w:bookmarkEnd w:id="133"/>
          </w:p>
          <w:p w14:paraId="7BE5D2D3" w14:textId="50CE5C7E" w:rsidR="00027950" w:rsidRPr="00027950" w:rsidRDefault="00027950" w:rsidP="00882485">
            <w:pPr>
              <w:outlineLvl w:val="0"/>
              <w:rPr>
                <w:b/>
              </w:rPr>
            </w:pPr>
            <w:bookmarkStart w:id="134" w:name="_Toc55477872"/>
            <w:r>
              <w:rPr>
                <w:bCs/>
              </w:rPr>
              <w:t xml:space="preserve">If </w:t>
            </w:r>
            <w:r w:rsidRPr="00882485">
              <w:rPr>
                <w:b/>
              </w:rPr>
              <w:t>“Yes”</w:t>
            </w:r>
            <w:bookmarkEnd w:id="134"/>
          </w:p>
          <w:p w14:paraId="2230A2E6" w14:textId="77777777" w:rsidR="009969F6" w:rsidRDefault="009969F6" w:rsidP="009969F6">
            <w:pPr>
              <w:pStyle w:val="ListParagraph"/>
              <w:numPr>
                <w:ilvl w:val="0"/>
                <w:numId w:val="23"/>
              </w:numPr>
              <w:outlineLvl w:val="0"/>
              <w:rPr>
                <w:bCs/>
              </w:rPr>
            </w:pPr>
            <w:bookmarkStart w:id="135" w:name="_Toc54781752"/>
            <w:bookmarkStart w:id="136" w:name="_Toc55224388"/>
            <w:bookmarkStart w:id="137" w:name="_Toc55477873"/>
            <w:r>
              <w:rPr>
                <w:bCs/>
              </w:rPr>
              <w:t>Non-TRCA VOR Arrangement</w:t>
            </w:r>
            <w:bookmarkEnd w:id="135"/>
            <w:r>
              <w:rPr>
                <w:bCs/>
              </w:rPr>
              <w:t xml:space="preserve"> (e.g. OECM, the Province of Ontario, etc.)</w:t>
            </w:r>
            <w:bookmarkEnd w:id="136"/>
            <w:bookmarkEnd w:id="137"/>
          </w:p>
          <w:p w14:paraId="3EE61CDC" w14:textId="6D75E971" w:rsidR="009969F6" w:rsidRDefault="00C662C3" w:rsidP="00C662C3">
            <w:pPr>
              <w:outlineLvl w:val="0"/>
              <w:rPr>
                <w:bCs/>
              </w:rPr>
            </w:pPr>
            <w:bookmarkStart w:id="138" w:name="_Toc54781753"/>
            <w:bookmarkStart w:id="139" w:name="_Toc55224389"/>
            <w:bookmarkStart w:id="140" w:name="_Toc55477874"/>
            <w:r>
              <w:rPr>
                <w:bCs/>
                <w:highlight w:val="yellow"/>
              </w:rPr>
              <w:t>I</w:t>
            </w:r>
            <w:r w:rsidR="009969F6" w:rsidRPr="00B20C89">
              <w:rPr>
                <w:bCs/>
                <w:highlight w:val="yellow"/>
              </w:rPr>
              <w:t>nsert</w:t>
            </w:r>
            <w:r w:rsidR="009969F6">
              <w:rPr>
                <w:bCs/>
              </w:rPr>
              <w:t xml:space="preserve"> ___________</w:t>
            </w:r>
            <w:bookmarkEnd w:id="138"/>
            <w:bookmarkEnd w:id="139"/>
            <w:r w:rsidR="009969F6">
              <w:rPr>
                <w:bCs/>
              </w:rPr>
              <w:t>___________________</w:t>
            </w:r>
            <w:bookmarkEnd w:id="140"/>
          </w:p>
          <w:p w14:paraId="5CF78EFF" w14:textId="2035BFA7" w:rsidR="009969F6" w:rsidRDefault="009969F6" w:rsidP="00882485">
            <w:pPr>
              <w:outlineLvl w:val="0"/>
              <w:rPr>
                <w:bCs/>
              </w:rPr>
            </w:pPr>
          </w:p>
          <w:p w14:paraId="49063C8A" w14:textId="0F4D4FEE" w:rsidR="009969F6" w:rsidRDefault="009969F6" w:rsidP="00882485">
            <w:pPr>
              <w:outlineLvl w:val="0"/>
              <w:rPr>
                <w:bCs/>
              </w:rPr>
            </w:pPr>
          </w:p>
          <w:p w14:paraId="2400101D" w14:textId="3176FA48" w:rsidR="009969F6" w:rsidRDefault="009969F6" w:rsidP="00882485">
            <w:pPr>
              <w:outlineLvl w:val="0"/>
              <w:rPr>
                <w:bCs/>
              </w:rPr>
            </w:pPr>
          </w:p>
          <w:p w14:paraId="674B9EC7" w14:textId="3DC3CB07" w:rsidR="00027950" w:rsidRDefault="00027950" w:rsidP="00027950">
            <w:pPr>
              <w:pStyle w:val="ListParagraph"/>
              <w:numPr>
                <w:ilvl w:val="0"/>
                <w:numId w:val="23"/>
              </w:numPr>
              <w:outlineLvl w:val="0"/>
              <w:rPr>
                <w:bCs/>
              </w:rPr>
            </w:pPr>
            <w:bookmarkStart w:id="141" w:name="_Toc55477875"/>
            <w:r>
              <w:rPr>
                <w:bCs/>
              </w:rPr>
              <w:t>No</w:t>
            </w:r>
            <w:bookmarkEnd w:id="141"/>
            <w:r>
              <w:rPr>
                <w:bCs/>
              </w:rPr>
              <w:t xml:space="preserve"> </w:t>
            </w:r>
          </w:p>
          <w:p w14:paraId="1B50A349" w14:textId="77FAA4A0" w:rsidR="00C662C3" w:rsidRPr="00C662C3" w:rsidRDefault="00C662C3" w:rsidP="00C662C3">
            <w:pPr>
              <w:outlineLvl w:val="0"/>
              <w:rPr>
                <w:bCs/>
              </w:rPr>
            </w:pPr>
            <w:r w:rsidRPr="002A48F1">
              <w:rPr>
                <w:bCs/>
              </w:rPr>
              <w:t xml:space="preserve">If </w:t>
            </w:r>
            <w:r w:rsidRPr="00CC1F3F">
              <w:rPr>
                <w:b/>
              </w:rPr>
              <w:t xml:space="preserve">“No” </w:t>
            </w:r>
            <w:r w:rsidRPr="002A48F1">
              <w:rPr>
                <w:bCs/>
              </w:rPr>
              <w:t xml:space="preserve">Explain: </w:t>
            </w:r>
            <w:r w:rsidRPr="00CC1F3F">
              <w:rPr>
                <w:bCs/>
                <w:i/>
                <w:iCs/>
                <w:sz w:val="20"/>
                <w:szCs w:val="20"/>
                <w:u w:val="single"/>
              </w:rPr>
              <w:t xml:space="preserve">e.g. we are the only division in TRCA that purchases the goods/services </w:t>
            </w:r>
            <w:proofErr w:type="gramStart"/>
            <w:r w:rsidRPr="00CC1F3F">
              <w:rPr>
                <w:bCs/>
                <w:i/>
                <w:iCs/>
                <w:sz w:val="20"/>
                <w:szCs w:val="20"/>
                <w:u w:val="single"/>
              </w:rPr>
              <w:t>required._</w:t>
            </w:r>
            <w:proofErr w:type="gramEnd"/>
            <w:r w:rsidRPr="00CC1F3F">
              <w:rPr>
                <w:bCs/>
                <w:i/>
                <w:iCs/>
                <w:sz w:val="20"/>
                <w:szCs w:val="20"/>
                <w:u w:val="single"/>
              </w:rPr>
              <w:t>_______</w:t>
            </w:r>
          </w:p>
          <w:p w14:paraId="5B172B9B" w14:textId="77777777" w:rsidR="00027950" w:rsidRDefault="00027950" w:rsidP="00027950">
            <w:pPr>
              <w:pStyle w:val="ListParagraph"/>
              <w:numPr>
                <w:ilvl w:val="0"/>
                <w:numId w:val="23"/>
              </w:numPr>
              <w:outlineLvl w:val="0"/>
              <w:rPr>
                <w:bCs/>
              </w:rPr>
            </w:pPr>
            <w:bookmarkStart w:id="142" w:name="_Toc55477876"/>
            <w:r>
              <w:rPr>
                <w:bCs/>
              </w:rPr>
              <w:t>Yes</w:t>
            </w:r>
            <w:bookmarkEnd w:id="142"/>
          </w:p>
          <w:p w14:paraId="00636DFD" w14:textId="0F2BAB35" w:rsidR="009969F6" w:rsidRPr="00027950" w:rsidRDefault="00027950" w:rsidP="00882485">
            <w:pPr>
              <w:outlineLvl w:val="0"/>
              <w:rPr>
                <w:b/>
              </w:rPr>
            </w:pPr>
            <w:bookmarkStart w:id="143" w:name="_Toc55477877"/>
            <w:r>
              <w:rPr>
                <w:bCs/>
              </w:rPr>
              <w:t xml:space="preserve">If </w:t>
            </w:r>
            <w:r w:rsidRPr="00882485">
              <w:rPr>
                <w:b/>
              </w:rPr>
              <w:t>“Yes”</w:t>
            </w:r>
            <w:bookmarkEnd w:id="143"/>
          </w:p>
          <w:p w14:paraId="7CC3111F" w14:textId="2456C953" w:rsidR="00617E6B" w:rsidRPr="00C662C3" w:rsidRDefault="00D820FB" w:rsidP="00C662C3">
            <w:pPr>
              <w:outlineLvl w:val="0"/>
              <w:rPr>
                <w:bCs/>
              </w:rPr>
            </w:pPr>
            <w:bookmarkStart w:id="144" w:name="_Toc55477878"/>
            <w:r w:rsidRPr="00C662C3">
              <w:rPr>
                <w:bCs/>
              </w:rPr>
              <w:t xml:space="preserve">TRCA divisions </w:t>
            </w:r>
            <w:r w:rsidR="00C662C3">
              <w:rPr>
                <w:bCs/>
              </w:rPr>
              <w:t>that</w:t>
            </w:r>
            <w:r w:rsidRPr="00C662C3">
              <w:rPr>
                <w:bCs/>
              </w:rPr>
              <w:t xml:space="preserve"> currently purchase or may require the same </w:t>
            </w:r>
            <w:r w:rsidR="00470E75" w:rsidRPr="00C662C3">
              <w:rPr>
                <w:bCs/>
              </w:rPr>
              <w:t>goods</w:t>
            </w:r>
            <w:r w:rsidR="00617E6B" w:rsidRPr="00C662C3">
              <w:rPr>
                <w:bCs/>
              </w:rPr>
              <w:t xml:space="preserve"> and/or </w:t>
            </w:r>
            <w:r w:rsidR="00470E75" w:rsidRPr="00C662C3">
              <w:rPr>
                <w:bCs/>
              </w:rPr>
              <w:t>services</w:t>
            </w:r>
            <w:bookmarkStart w:id="145" w:name="_Toc54781751"/>
            <w:bookmarkStart w:id="146" w:name="_Toc55224387"/>
            <w:bookmarkEnd w:id="130"/>
            <w:bookmarkEnd w:id="131"/>
            <w:r w:rsidR="00882485" w:rsidRPr="00C662C3">
              <w:rPr>
                <w:bCs/>
              </w:rPr>
              <w:t>.</w:t>
            </w:r>
            <w:bookmarkEnd w:id="144"/>
          </w:p>
          <w:p w14:paraId="7C31FD11" w14:textId="3076409C" w:rsidR="00D820FB" w:rsidRDefault="00617E6B" w:rsidP="00C662C3">
            <w:pPr>
              <w:outlineLvl w:val="0"/>
              <w:rPr>
                <w:bCs/>
              </w:rPr>
            </w:pPr>
            <w:bookmarkStart w:id="147" w:name="_Toc55477879"/>
            <w:r>
              <w:rPr>
                <w:bCs/>
                <w:highlight w:val="yellow"/>
              </w:rPr>
              <w:t>I</w:t>
            </w:r>
            <w:r w:rsidR="00E23DF0" w:rsidRPr="00E23DF0">
              <w:rPr>
                <w:bCs/>
                <w:highlight w:val="yellow"/>
              </w:rPr>
              <w:t>nsert</w:t>
            </w:r>
            <w:r w:rsidR="00E23DF0">
              <w:rPr>
                <w:bCs/>
              </w:rPr>
              <w:t xml:space="preserve"> </w:t>
            </w:r>
            <w:r w:rsidR="00470E75">
              <w:rPr>
                <w:bCs/>
              </w:rPr>
              <w:t>________________________</w:t>
            </w:r>
            <w:bookmarkEnd w:id="145"/>
            <w:bookmarkEnd w:id="146"/>
            <w:r w:rsidR="00882485">
              <w:rPr>
                <w:bCs/>
              </w:rPr>
              <w:t>_________</w:t>
            </w:r>
            <w:bookmarkEnd w:id="147"/>
          </w:p>
          <w:p w14:paraId="3EDF53E6" w14:textId="7801BBB4" w:rsidR="00E23DF0" w:rsidRDefault="00E23DF0" w:rsidP="00E23DF0">
            <w:pPr>
              <w:ind w:left="360"/>
              <w:outlineLvl w:val="0"/>
              <w:rPr>
                <w:bCs/>
              </w:rPr>
            </w:pPr>
          </w:p>
          <w:p w14:paraId="2F63EAE7" w14:textId="77777777" w:rsidR="00882485" w:rsidRDefault="00882485" w:rsidP="00882485">
            <w:pPr>
              <w:outlineLvl w:val="0"/>
              <w:rPr>
                <w:bCs/>
              </w:rPr>
            </w:pPr>
          </w:p>
          <w:p w14:paraId="2D10FF6F" w14:textId="77777777" w:rsidR="00E23DF0" w:rsidRPr="00D820FB" w:rsidRDefault="00E23DF0" w:rsidP="00E23DF0">
            <w:pPr>
              <w:ind w:left="360"/>
              <w:outlineLvl w:val="0"/>
              <w:rPr>
                <w:bCs/>
              </w:rPr>
            </w:pPr>
          </w:p>
          <w:p w14:paraId="5D8F0B05" w14:textId="317EAD1C" w:rsidR="00EC1A87" w:rsidRPr="00EC1A87" w:rsidRDefault="00EC1A87" w:rsidP="00882485">
            <w:pPr>
              <w:outlineLvl w:val="0"/>
              <w:rPr>
                <w:bCs/>
              </w:rPr>
            </w:pPr>
          </w:p>
        </w:tc>
      </w:tr>
    </w:tbl>
    <w:p w14:paraId="13CD70AB" w14:textId="77777777" w:rsidR="00157644" w:rsidRPr="00E23DF0" w:rsidRDefault="00157644" w:rsidP="00E23DF0">
      <w:pPr>
        <w:outlineLvl w:val="0"/>
        <w:rPr>
          <w:b/>
          <w:color w:val="2CACE3"/>
          <w:sz w:val="36"/>
          <w:szCs w:val="36"/>
        </w:rPr>
      </w:pPr>
    </w:p>
    <w:p w14:paraId="419C31A3" w14:textId="1D88CFB8" w:rsidR="00EF4BF7" w:rsidRDefault="00EF4BF7" w:rsidP="001F7560">
      <w:pPr>
        <w:pStyle w:val="ListParagraph"/>
        <w:numPr>
          <w:ilvl w:val="0"/>
          <w:numId w:val="3"/>
        </w:numPr>
        <w:outlineLvl w:val="0"/>
        <w:rPr>
          <w:b/>
          <w:color w:val="2CACE3"/>
          <w:sz w:val="36"/>
          <w:szCs w:val="36"/>
        </w:rPr>
      </w:pPr>
      <w:bookmarkStart w:id="148" w:name="_Toc41386075"/>
      <w:bookmarkStart w:id="149" w:name="_Toc41386076"/>
      <w:bookmarkStart w:id="150" w:name="_Toc41386077"/>
      <w:bookmarkStart w:id="151" w:name="_Toc41386078"/>
      <w:bookmarkStart w:id="152" w:name="_Toc55477880"/>
      <w:bookmarkEnd w:id="148"/>
      <w:bookmarkEnd w:id="149"/>
      <w:bookmarkEnd w:id="150"/>
      <w:bookmarkEnd w:id="151"/>
      <w:r>
        <w:rPr>
          <w:b/>
          <w:color w:val="2CACE3"/>
          <w:sz w:val="36"/>
          <w:szCs w:val="36"/>
        </w:rPr>
        <w:t>COMPETITIVE PROCUREMENT DOCUMENTS</w:t>
      </w:r>
      <w:bookmarkEnd w:id="152"/>
    </w:p>
    <w:p w14:paraId="6C85781E" w14:textId="2DC7435F" w:rsidR="00C317FB" w:rsidRDefault="002D28A9" w:rsidP="004D1A40">
      <w:pPr>
        <w:pStyle w:val="Default"/>
        <w:rPr>
          <w:rFonts w:cstheme="minorHAnsi"/>
          <w:sz w:val="22"/>
          <w:szCs w:val="22"/>
        </w:rPr>
      </w:pPr>
      <w:r w:rsidRPr="004D1A40">
        <w:rPr>
          <w:rFonts w:cstheme="minorHAnsi"/>
          <w:sz w:val="22"/>
          <w:szCs w:val="22"/>
        </w:rPr>
        <w:t>P</w:t>
      </w:r>
      <w:r w:rsidR="004D21CF" w:rsidRPr="004D1A40">
        <w:rPr>
          <w:rFonts w:cstheme="minorHAnsi"/>
          <w:sz w:val="22"/>
          <w:szCs w:val="22"/>
        </w:rPr>
        <w:t xml:space="preserve">rocurements </w:t>
      </w:r>
      <w:r w:rsidR="00875F9C">
        <w:rPr>
          <w:rFonts w:cstheme="minorHAnsi"/>
          <w:sz w:val="22"/>
          <w:szCs w:val="22"/>
        </w:rPr>
        <w:t xml:space="preserve">estimated to be </w:t>
      </w:r>
      <w:r w:rsidR="00875F9C" w:rsidRPr="00875F9C">
        <w:rPr>
          <w:rFonts w:cstheme="minorHAnsi"/>
          <w:sz w:val="22"/>
          <w:szCs w:val="22"/>
        </w:rPr>
        <w:t>$10,000 to $99,000</w:t>
      </w:r>
      <w:r w:rsidR="00875F9C">
        <w:rPr>
          <w:rFonts w:cstheme="minorHAnsi"/>
          <w:sz w:val="22"/>
          <w:szCs w:val="22"/>
        </w:rPr>
        <w:t xml:space="preserve"> may be invitational </w:t>
      </w:r>
      <w:r w:rsidR="000D7DB5">
        <w:rPr>
          <w:rFonts w:cstheme="minorHAnsi"/>
          <w:sz w:val="22"/>
          <w:szCs w:val="22"/>
        </w:rPr>
        <w:t xml:space="preserve">(sent </w:t>
      </w:r>
      <w:r w:rsidR="00875F9C">
        <w:rPr>
          <w:rFonts w:cstheme="minorHAnsi"/>
          <w:sz w:val="22"/>
          <w:szCs w:val="22"/>
        </w:rPr>
        <w:t xml:space="preserve">via e-mail) or open competitive (posted </w:t>
      </w:r>
      <w:r w:rsidR="004D21CF" w:rsidRPr="004D1A40">
        <w:rPr>
          <w:rFonts w:cstheme="minorHAnsi"/>
          <w:sz w:val="22"/>
          <w:szCs w:val="22"/>
        </w:rPr>
        <w:t>on Biddingo</w:t>
      </w:r>
      <w:r w:rsidR="000D7DB5">
        <w:rPr>
          <w:rFonts w:cstheme="minorHAnsi"/>
          <w:sz w:val="22"/>
          <w:szCs w:val="22"/>
        </w:rPr>
        <w:t>.com</w:t>
      </w:r>
      <w:r w:rsidR="00875F9C">
        <w:rPr>
          <w:rFonts w:cstheme="minorHAnsi"/>
          <w:sz w:val="22"/>
          <w:szCs w:val="22"/>
        </w:rPr>
        <w:t xml:space="preserve">). </w:t>
      </w:r>
      <w:r w:rsidR="004D1A40">
        <w:rPr>
          <w:rFonts w:cstheme="minorHAnsi"/>
          <w:sz w:val="22"/>
          <w:szCs w:val="22"/>
        </w:rPr>
        <w:t xml:space="preserve"> </w:t>
      </w:r>
      <w:r w:rsidR="00875F9C">
        <w:rPr>
          <w:rFonts w:cstheme="minorHAnsi"/>
          <w:sz w:val="22"/>
          <w:szCs w:val="22"/>
        </w:rPr>
        <w:t>F</w:t>
      </w:r>
      <w:r w:rsidR="004D21CF" w:rsidRPr="004D1A40">
        <w:rPr>
          <w:rFonts w:cstheme="minorHAnsi"/>
          <w:sz w:val="22"/>
          <w:szCs w:val="22"/>
        </w:rPr>
        <w:t xml:space="preserve">ormal </w:t>
      </w:r>
      <w:r w:rsidR="00875F9C">
        <w:rPr>
          <w:rFonts w:cstheme="minorHAnsi"/>
          <w:sz w:val="22"/>
          <w:szCs w:val="22"/>
        </w:rPr>
        <w:t xml:space="preserve">or informal </w:t>
      </w:r>
      <w:r w:rsidR="004D21CF" w:rsidRPr="004D1A40">
        <w:rPr>
          <w:rFonts w:cstheme="minorHAnsi"/>
          <w:sz w:val="22"/>
          <w:szCs w:val="22"/>
        </w:rPr>
        <w:t xml:space="preserve">TRCA </w:t>
      </w:r>
      <w:r w:rsidR="004E2575">
        <w:rPr>
          <w:rFonts w:cstheme="minorHAnsi"/>
          <w:sz w:val="22"/>
          <w:szCs w:val="22"/>
        </w:rPr>
        <w:t>solicitation documents/</w:t>
      </w:r>
      <w:r w:rsidR="004D21CF" w:rsidRPr="004D1A40">
        <w:rPr>
          <w:rFonts w:cstheme="minorHAnsi"/>
          <w:sz w:val="22"/>
          <w:szCs w:val="22"/>
        </w:rPr>
        <w:t>templates</w:t>
      </w:r>
      <w:r w:rsidR="00875F9C">
        <w:rPr>
          <w:rFonts w:cstheme="minorHAnsi"/>
          <w:sz w:val="22"/>
          <w:szCs w:val="22"/>
        </w:rPr>
        <w:t xml:space="preserve"> </w:t>
      </w:r>
      <w:r w:rsidR="004E2575">
        <w:rPr>
          <w:rFonts w:cstheme="minorHAnsi"/>
          <w:sz w:val="22"/>
          <w:szCs w:val="22"/>
        </w:rPr>
        <w:t xml:space="preserve">can </w:t>
      </w:r>
      <w:r w:rsidR="00875F9C">
        <w:rPr>
          <w:rFonts w:cstheme="minorHAnsi"/>
          <w:sz w:val="22"/>
          <w:szCs w:val="22"/>
        </w:rPr>
        <w:t>be used</w:t>
      </w:r>
      <w:r w:rsidRPr="004D1A40">
        <w:rPr>
          <w:rFonts w:cstheme="minorHAnsi"/>
          <w:sz w:val="22"/>
          <w:szCs w:val="22"/>
        </w:rPr>
        <w:t>.</w:t>
      </w:r>
      <w:r w:rsidR="004D21CF" w:rsidRPr="004D1A40">
        <w:rPr>
          <w:rFonts w:cstheme="minorHAnsi"/>
          <w:sz w:val="22"/>
          <w:szCs w:val="22"/>
        </w:rPr>
        <w:t xml:space="preserve"> </w:t>
      </w:r>
    </w:p>
    <w:p w14:paraId="7507FB52" w14:textId="4E4162AA" w:rsidR="00875F9C" w:rsidRDefault="00875F9C" w:rsidP="004D1A40">
      <w:pPr>
        <w:pStyle w:val="Default"/>
        <w:rPr>
          <w:rFonts w:cstheme="minorHAnsi"/>
          <w:sz w:val="22"/>
          <w:szCs w:val="22"/>
        </w:rPr>
      </w:pPr>
    </w:p>
    <w:tbl>
      <w:tblPr>
        <w:tblStyle w:val="TableGrid"/>
        <w:tblW w:w="0" w:type="auto"/>
        <w:tblLook w:val="04A0" w:firstRow="1" w:lastRow="0" w:firstColumn="1" w:lastColumn="0" w:noHBand="0" w:noVBand="1"/>
      </w:tblPr>
      <w:tblGrid>
        <w:gridCol w:w="2547"/>
        <w:gridCol w:w="3686"/>
        <w:gridCol w:w="3117"/>
      </w:tblGrid>
      <w:tr w:rsidR="00475F10" w14:paraId="6BE5A6FC" w14:textId="77777777" w:rsidTr="00EC01D4">
        <w:tc>
          <w:tcPr>
            <w:tcW w:w="9350" w:type="dxa"/>
            <w:gridSpan w:val="3"/>
            <w:shd w:val="clear" w:color="auto" w:fill="DAEEF3" w:themeFill="accent5" w:themeFillTint="33"/>
          </w:tcPr>
          <w:p w14:paraId="5065C93A" w14:textId="77777777" w:rsidR="00475F10" w:rsidRPr="002E03BF" w:rsidRDefault="00475F10" w:rsidP="00EC01D4">
            <w:pPr>
              <w:pStyle w:val="Default"/>
              <w:jc w:val="center"/>
              <w:rPr>
                <w:rFonts w:cstheme="minorHAnsi"/>
                <w:b/>
                <w:bCs/>
                <w:sz w:val="22"/>
                <w:szCs w:val="22"/>
              </w:rPr>
            </w:pPr>
            <w:r w:rsidRPr="002E03BF">
              <w:rPr>
                <w:rFonts w:cstheme="minorHAnsi"/>
                <w:b/>
                <w:bCs/>
                <w:sz w:val="22"/>
                <w:szCs w:val="22"/>
              </w:rPr>
              <w:t>Goods and Non-Consulting Services</w:t>
            </w:r>
          </w:p>
        </w:tc>
      </w:tr>
      <w:tr w:rsidR="00475F10" w14:paraId="33557C5B" w14:textId="77777777" w:rsidTr="00EC01D4">
        <w:tc>
          <w:tcPr>
            <w:tcW w:w="2547" w:type="dxa"/>
          </w:tcPr>
          <w:p w14:paraId="6444077B" w14:textId="77777777" w:rsidR="00475F10" w:rsidRPr="002E03BF" w:rsidRDefault="00475F10" w:rsidP="00EC01D4">
            <w:pPr>
              <w:pStyle w:val="Default"/>
              <w:rPr>
                <w:rFonts w:cstheme="minorHAnsi"/>
                <w:b/>
                <w:bCs/>
                <w:sz w:val="22"/>
                <w:szCs w:val="22"/>
              </w:rPr>
            </w:pPr>
            <w:r w:rsidRPr="002E03BF">
              <w:rPr>
                <w:rFonts w:cstheme="minorHAnsi"/>
                <w:b/>
                <w:bCs/>
                <w:sz w:val="22"/>
                <w:szCs w:val="22"/>
              </w:rPr>
              <w:t>Total Procurement Value</w:t>
            </w:r>
          </w:p>
        </w:tc>
        <w:tc>
          <w:tcPr>
            <w:tcW w:w="3686" w:type="dxa"/>
          </w:tcPr>
          <w:p w14:paraId="20DFF64B" w14:textId="77777777" w:rsidR="00475F10" w:rsidRPr="002E03BF" w:rsidRDefault="00475F10" w:rsidP="00EC01D4">
            <w:pPr>
              <w:pStyle w:val="Default"/>
              <w:jc w:val="center"/>
              <w:rPr>
                <w:rFonts w:cstheme="minorHAnsi"/>
                <w:b/>
                <w:bCs/>
                <w:sz w:val="22"/>
                <w:szCs w:val="22"/>
              </w:rPr>
            </w:pPr>
            <w:r w:rsidRPr="002E03BF">
              <w:rPr>
                <w:rFonts w:cstheme="minorHAnsi"/>
                <w:b/>
                <w:bCs/>
                <w:sz w:val="22"/>
                <w:szCs w:val="22"/>
              </w:rPr>
              <w:t>Means of Procurement</w:t>
            </w:r>
          </w:p>
        </w:tc>
        <w:tc>
          <w:tcPr>
            <w:tcW w:w="3117" w:type="dxa"/>
          </w:tcPr>
          <w:p w14:paraId="4AF85158" w14:textId="77777777" w:rsidR="00475F10" w:rsidRPr="002E03BF" w:rsidRDefault="00475F10" w:rsidP="004E2575">
            <w:pPr>
              <w:pStyle w:val="Default"/>
              <w:jc w:val="center"/>
              <w:rPr>
                <w:rFonts w:cstheme="minorHAnsi"/>
                <w:b/>
                <w:bCs/>
                <w:sz w:val="22"/>
                <w:szCs w:val="22"/>
              </w:rPr>
            </w:pPr>
            <w:r w:rsidRPr="002E03BF">
              <w:rPr>
                <w:rFonts w:cstheme="minorHAnsi"/>
                <w:b/>
                <w:bCs/>
                <w:sz w:val="22"/>
                <w:szCs w:val="22"/>
              </w:rPr>
              <w:t>Solicitation Documents</w:t>
            </w:r>
          </w:p>
        </w:tc>
      </w:tr>
      <w:tr w:rsidR="00475F10" w14:paraId="34E7C1A3" w14:textId="77777777" w:rsidTr="00EC01D4">
        <w:tc>
          <w:tcPr>
            <w:tcW w:w="2547" w:type="dxa"/>
          </w:tcPr>
          <w:p w14:paraId="71906B4C" w14:textId="77777777" w:rsidR="00475F10" w:rsidRDefault="00475F10" w:rsidP="00EC01D4">
            <w:pPr>
              <w:pStyle w:val="Default"/>
              <w:jc w:val="center"/>
              <w:rPr>
                <w:sz w:val="21"/>
                <w:szCs w:val="21"/>
              </w:rPr>
            </w:pPr>
          </w:p>
          <w:p w14:paraId="4C71444F" w14:textId="77777777" w:rsidR="00475F10" w:rsidRDefault="00475F10" w:rsidP="00EC01D4">
            <w:pPr>
              <w:pStyle w:val="Default"/>
              <w:jc w:val="center"/>
              <w:rPr>
                <w:sz w:val="21"/>
                <w:szCs w:val="21"/>
              </w:rPr>
            </w:pPr>
            <w:r>
              <w:rPr>
                <w:sz w:val="21"/>
                <w:szCs w:val="21"/>
              </w:rPr>
              <w:t>$10,000 - $99,999</w:t>
            </w:r>
          </w:p>
          <w:p w14:paraId="305674B9" w14:textId="77777777" w:rsidR="00475F10" w:rsidRDefault="00475F10" w:rsidP="00EC01D4">
            <w:pPr>
              <w:pStyle w:val="Default"/>
              <w:jc w:val="center"/>
              <w:rPr>
                <w:rFonts w:cstheme="minorHAnsi"/>
                <w:sz w:val="22"/>
                <w:szCs w:val="22"/>
              </w:rPr>
            </w:pPr>
          </w:p>
        </w:tc>
        <w:tc>
          <w:tcPr>
            <w:tcW w:w="3686" w:type="dxa"/>
          </w:tcPr>
          <w:p w14:paraId="7FC8B7DE" w14:textId="77777777" w:rsidR="00475F10" w:rsidRDefault="00475F10" w:rsidP="00EC01D4">
            <w:pPr>
              <w:pStyle w:val="Default"/>
              <w:jc w:val="center"/>
              <w:rPr>
                <w:sz w:val="21"/>
                <w:szCs w:val="21"/>
              </w:rPr>
            </w:pPr>
          </w:p>
          <w:p w14:paraId="5242B79C" w14:textId="77777777" w:rsidR="00475F10" w:rsidRDefault="00475F10" w:rsidP="00EC01D4">
            <w:pPr>
              <w:pStyle w:val="Default"/>
              <w:jc w:val="center"/>
              <w:rPr>
                <w:sz w:val="21"/>
                <w:szCs w:val="21"/>
              </w:rPr>
            </w:pPr>
            <w:r>
              <w:rPr>
                <w:sz w:val="21"/>
                <w:szCs w:val="21"/>
              </w:rPr>
              <w:t xml:space="preserve">Invitational </w:t>
            </w:r>
            <w:r>
              <w:rPr>
                <w:sz w:val="22"/>
                <w:szCs w:val="22"/>
              </w:rPr>
              <w:t>or Open C</w:t>
            </w:r>
            <w:r>
              <w:rPr>
                <w:sz w:val="21"/>
                <w:szCs w:val="21"/>
              </w:rPr>
              <w:t xml:space="preserve">ompetitive </w:t>
            </w:r>
            <w:r>
              <w:rPr>
                <w:sz w:val="22"/>
                <w:szCs w:val="22"/>
              </w:rPr>
              <w:t>P</w:t>
            </w:r>
            <w:r>
              <w:rPr>
                <w:sz w:val="21"/>
                <w:szCs w:val="21"/>
              </w:rPr>
              <w:t>rocurement (minimum of three suppliers invited to submit a bid)</w:t>
            </w:r>
          </w:p>
          <w:p w14:paraId="648AAE2B" w14:textId="77777777" w:rsidR="00475F10" w:rsidRDefault="00475F10" w:rsidP="00EC01D4">
            <w:pPr>
              <w:pStyle w:val="Default"/>
              <w:rPr>
                <w:rFonts w:cstheme="minorHAnsi"/>
                <w:sz w:val="22"/>
                <w:szCs w:val="22"/>
              </w:rPr>
            </w:pPr>
          </w:p>
        </w:tc>
        <w:tc>
          <w:tcPr>
            <w:tcW w:w="3117" w:type="dxa"/>
          </w:tcPr>
          <w:p w14:paraId="374880F0" w14:textId="77777777" w:rsidR="00475F10" w:rsidRDefault="00475F10" w:rsidP="00EC01D4">
            <w:pPr>
              <w:pStyle w:val="Default"/>
              <w:jc w:val="center"/>
              <w:rPr>
                <w:sz w:val="21"/>
                <w:szCs w:val="21"/>
              </w:rPr>
            </w:pPr>
          </w:p>
          <w:p w14:paraId="73873E71" w14:textId="77777777" w:rsidR="00475F10" w:rsidRDefault="00475F10" w:rsidP="00EC01D4">
            <w:pPr>
              <w:pStyle w:val="Default"/>
              <w:jc w:val="center"/>
              <w:rPr>
                <w:sz w:val="21"/>
                <w:szCs w:val="21"/>
              </w:rPr>
            </w:pPr>
            <w:r>
              <w:rPr>
                <w:sz w:val="21"/>
                <w:szCs w:val="21"/>
              </w:rPr>
              <w:t xml:space="preserve">Informal </w:t>
            </w:r>
            <w:r w:rsidRPr="003362ED">
              <w:rPr>
                <w:b/>
                <w:bCs/>
                <w:sz w:val="21"/>
                <w:szCs w:val="21"/>
              </w:rPr>
              <w:t>RFQ/RFP</w:t>
            </w:r>
            <w:r>
              <w:rPr>
                <w:sz w:val="21"/>
                <w:szCs w:val="21"/>
              </w:rPr>
              <w:t xml:space="preserve"> Template</w:t>
            </w:r>
          </w:p>
          <w:p w14:paraId="26736B4A" w14:textId="77777777" w:rsidR="00475F10" w:rsidRDefault="00475F10" w:rsidP="00EC01D4">
            <w:pPr>
              <w:pStyle w:val="Default"/>
              <w:jc w:val="center"/>
              <w:rPr>
                <w:rFonts w:cstheme="minorHAnsi"/>
                <w:sz w:val="22"/>
                <w:szCs w:val="22"/>
              </w:rPr>
            </w:pPr>
            <w:r>
              <w:rPr>
                <w:sz w:val="21"/>
                <w:szCs w:val="21"/>
              </w:rPr>
              <w:t xml:space="preserve">Formal </w:t>
            </w:r>
            <w:r w:rsidRPr="003362ED">
              <w:rPr>
                <w:b/>
                <w:bCs/>
                <w:sz w:val="21"/>
                <w:szCs w:val="21"/>
              </w:rPr>
              <w:t>RFQ/RFP</w:t>
            </w:r>
            <w:r>
              <w:rPr>
                <w:sz w:val="21"/>
                <w:szCs w:val="21"/>
              </w:rPr>
              <w:t xml:space="preserve"> Template</w:t>
            </w:r>
          </w:p>
        </w:tc>
      </w:tr>
    </w:tbl>
    <w:p w14:paraId="3D72E08F" w14:textId="4772846A" w:rsidR="00875F9C" w:rsidRDefault="00875F9C" w:rsidP="004D1A40">
      <w:pPr>
        <w:pStyle w:val="Default"/>
        <w:rPr>
          <w:rFonts w:cstheme="minorHAnsi"/>
          <w:sz w:val="22"/>
          <w:szCs w:val="22"/>
        </w:rPr>
      </w:pPr>
    </w:p>
    <w:p w14:paraId="0F4EC435" w14:textId="5BC9D5BB" w:rsidR="00475F10" w:rsidRDefault="00475F10" w:rsidP="004D1A40">
      <w:pPr>
        <w:pStyle w:val="Default"/>
        <w:rPr>
          <w:rFonts w:cstheme="minorHAnsi"/>
          <w:sz w:val="22"/>
          <w:szCs w:val="22"/>
        </w:rPr>
      </w:pPr>
    </w:p>
    <w:p w14:paraId="691954C7" w14:textId="77777777" w:rsidR="00475F10" w:rsidRDefault="00475F10" w:rsidP="004D1A40">
      <w:pPr>
        <w:pStyle w:val="Default"/>
        <w:rPr>
          <w:rFonts w:cstheme="minorHAnsi"/>
          <w:sz w:val="22"/>
          <w:szCs w:val="22"/>
        </w:rPr>
      </w:pPr>
    </w:p>
    <w:tbl>
      <w:tblPr>
        <w:tblStyle w:val="TableGrid"/>
        <w:tblW w:w="0" w:type="auto"/>
        <w:tblLook w:val="04A0" w:firstRow="1" w:lastRow="0" w:firstColumn="1" w:lastColumn="0" w:noHBand="0" w:noVBand="1"/>
      </w:tblPr>
      <w:tblGrid>
        <w:gridCol w:w="2547"/>
        <w:gridCol w:w="3686"/>
        <w:gridCol w:w="3117"/>
      </w:tblGrid>
      <w:tr w:rsidR="00475F10" w14:paraId="75CD1125" w14:textId="77777777" w:rsidTr="00EC01D4">
        <w:tc>
          <w:tcPr>
            <w:tcW w:w="9350" w:type="dxa"/>
            <w:gridSpan w:val="3"/>
            <w:shd w:val="clear" w:color="auto" w:fill="DAEEF3" w:themeFill="accent5" w:themeFillTint="33"/>
          </w:tcPr>
          <w:p w14:paraId="5BB97BBE" w14:textId="77777777" w:rsidR="00475F10" w:rsidRPr="002E03BF" w:rsidRDefault="00475F10" w:rsidP="00EC01D4">
            <w:pPr>
              <w:pStyle w:val="Default"/>
              <w:jc w:val="center"/>
              <w:rPr>
                <w:rFonts w:cstheme="minorHAnsi"/>
                <w:b/>
                <w:bCs/>
                <w:sz w:val="22"/>
                <w:szCs w:val="22"/>
              </w:rPr>
            </w:pPr>
            <w:r>
              <w:rPr>
                <w:rFonts w:cstheme="minorHAnsi"/>
                <w:b/>
                <w:bCs/>
                <w:sz w:val="22"/>
                <w:szCs w:val="22"/>
              </w:rPr>
              <w:t>Construction Goods, Services, Materials &amp; Supplies</w:t>
            </w:r>
          </w:p>
        </w:tc>
      </w:tr>
      <w:tr w:rsidR="00475F10" w14:paraId="4F4B322E" w14:textId="77777777" w:rsidTr="00EC01D4">
        <w:tc>
          <w:tcPr>
            <w:tcW w:w="2547" w:type="dxa"/>
          </w:tcPr>
          <w:p w14:paraId="5717B293" w14:textId="77777777" w:rsidR="00475F10" w:rsidRPr="002E03BF" w:rsidRDefault="00475F10" w:rsidP="00EC01D4">
            <w:pPr>
              <w:pStyle w:val="Default"/>
              <w:rPr>
                <w:rFonts w:cstheme="minorHAnsi"/>
                <w:b/>
                <w:bCs/>
                <w:sz w:val="22"/>
                <w:szCs w:val="22"/>
              </w:rPr>
            </w:pPr>
            <w:r w:rsidRPr="002E03BF">
              <w:rPr>
                <w:rFonts w:cstheme="minorHAnsi"/>
                <w:b/>
                <w:bCs/>
                <w:sz w:val="22"/>
                <w:szCs w:val="22"/>
              </w:rPr>
              <w:t>Total Procurement Value</w:t>
            </w:r>
          </w:p>
        </w:tc>
        <w:tc>
          <w:tcPr>
            <w:tcW w:w="3686" w:type="dxa"/>
          </w:tcPr>
          <w:p w14:paraId="432A8E3D" w14:textId="77777777" w:rsidR="00475F10" w:rsidRPr="002E03BF" w:rsidRDefault="00475F10" w:rsidP="00EC01D4">
            <w:pPr>
              <w:pStyle w:val="Default"/>
              <w:jc w:val="center"/>
              <w:rPr>
                <w:rFonts w:cstheme="minorHAnsi"/>
                <w:b/>
                <w:bCs/>
                <w:sz w:val="22"/>
                <w:szCs w:val="22"/>
              </w:rPr>
            </w:pPr>
            <w:r w:rsidRPr="002E03BF">
              <w:rPr>
                <w:rFonts w:cstheme="minorHAnsi"/>
                <w:b/>
                <w:bCs/>
                <w:sz w:val="22"/>
                <w:szCs w:val="22"/>
              </w:rPr>
              <w:t>Means of Procurement</w:t>
            </w:r>
          </w:p>
        </w:tc>
        <w:tc>
          <w:tcPr>
            <w:tcW w:w="3117" w:type="dxa"/>
          </w:tcPr>
          <w:p w14:paraId="529F9605" w14:textId="77777777" w:rsidR="00475F10" w:rsidRPr="002E03BF" w:rsidRDefault="00475F10" w:rsidP="00EC01D4">
            <w:pPr>
              <w:pStyle w:val="Default"/>
              <w:rPr>
                <w:rFonts w:cstheme="minorHAnsi"/>
                <w:b/>
                <w:bCs/>
                <w:sz w:val="22"/>
                <w:szCs w:val="22"/>
              </w:rPr>
            </w:pPr>
            <w:r w:rsidRPr="002E03BF">
              <w:rPr>
                <w:rFonts w:cstheme="minorHAnsi"/>
                <w:b/>
                <w:bCs/>
                <w:sz w:val="22"/>
                <w:szCs w:val="22"/>
              </w:rPr>
              <w:t>Solicitation Documents</w:t>
            </w:r>
          </w:p>
        </w:tc>
      </w:tr>
      <w:tr w:rsidR="00475F10" w14:paraId="536ABF2F" w14:textId="77777777" w:rsidTr="00EC01D4">
        <w:tc>
          <w:tcPr>
            <w:tcW w:w="2547" w:type="dxa"/>
          </w:tcPr>
          <w:p w14:paraId="12D0EBED" w14:textId="77777777" w:rsidR="00475F10" w:rsidRDefault="00475F10" w:rsidP="00EC01D4">
            <w:pPr>
              <w:pStyle w:val="Default"/>
              <w:jc w:val="center"/>
              <w:rPr>
                <w:sz w:val="21"/>
                <w:szCs w:val="21"/>
              </w:rPr>
            </w:pPr>
          </w:p>
          <w:p w14:paraId="73F79512" w14:textId="77777777" w:rsidR="00475F10" w:rsidRDefault="00475F10" w:rsidP="00EC01D4">
            <w:pPr>
              <w:pStyle w:val="Default"/>
              <w:jc w:val="center"/>
              <w:rPr>
                <w:sz w:val="21"/>
                <w:szCs w:val="21"/>
              </w:rPr>
            </w:pPr>
            <w:r>
              <w:rPr>
                <w:sz w:val="21"/>
                <w:szCs w:val="21"/>
              </w:rPr>
              <w:t>$10,000 - $99,999</w:t>
            </w:r>
          </w:p>
          <w:p w14:paraId="7C1ED9A8" w14:textId="77777777" w:rsidR="00475F10" w:rsidRDefault="00475F10" w:rsidP="00EC01D4">
            <w:pPr>
              <w:pStyle w:val="Default"/>
              <w:jc w:val="center"/>
              <w:rPr>
                <w:rFonts w:cstheme="minorHAnsi"/>
                <w:sz w:val="22"/>
                <w:szCs w:val="22"/>
              </w:rPr>
            </w:pPr>
          </w:p>
        </w:tc>
        <w:tc>
          <w:tcPr>
            <w:tcW w:w="3686" w:type="dxa"/>
          </w:tcPr>
          <w:p w14:paraId="469107A1" w14:textId="77777777" w:rsidR="00475F10" w:rsidRDefault="00475F10" w:rsidP="00EC01D4">
            <w:pPr>
              <w:pStyle w:val="Default"/>
              <w:jc w:val="center"/>
              <w:rPr>
                <w:sz w:val="21"/>
                <w:szCs w:val="21"/>
              </w:rPr>
            </w:pPr>
          </w:p>
          <w:p w14:paraId="44DE803B" w14:textId="77777777" w:rsidR="00475F10" w:rsidRDefault="00475F10" w:rsidP="00EC01D4">
            <w:pPr>
              <w:pStyle w:val="Default"/>
              <w:jc w:val="center"/>
              <w:rPr>
                <w:sz w:val="21"/>
                <w:szCs w:val="21"/>
              </w:rPr>
            </w:pPr>
            <w:r>
              <w:rPr>
                <w:sz w:val="21"/>
                <w:szCs w:val="21"/>
              </w:rPr>
              <w:t xml:space="preserve">Invitational </w:t>
            </w:r>
            <w:r>
              <w:rPr>
                <w:sz w:val="22"/>
                <w:szCs w:val="22"/>
              </w:rPr>
              <w:t>or Open C</w:t>
            </w:r>
            <w:r>
              <w:rPr>
                <w:sz w:val="21"/>
                <w:szCs w:val="21"/>
              </w:rPr>
              <w:t xml:space="preserve">ompetitive </w:t>
            </w:r>
            <w:r>
              <w:rPr>
                <w:sz w:val="22"/>
                <w:szCs w:val="22"/>
              </w:rPr>
              <w:t>P</w:t>
            </w:r>
            <w:r>
              <w:rPr>
                <w:sz w:val="21"/>
                <w:szCs w:val="21"/>
              </w:rPr>
              <w:t>rocurement (minimum of three suppliers invited to submit a bid)</w:t>
            </w:r>
          </w:p>
          <w:p w14:paraId="26EA41FC" w14:textId="77777777" w:rsidR="00475F10" w:rsidRDefault="00475F10" w:rsidP="00EC01D4">
            <w:pPr>
              <w:pStyle w:val="Default"/>
              <w:rPr>
                <w:rFonts w:cstheme="minorHAnsi"/>
                <w:sz w:val="22"/>
                <w:szCs w:val="22"/>
              </w:rPr>
            </w:pPr>
          </w:p>
        </w:tc>
        <w:tc>
          <w:tcPr>
            <w:tcW w:w="3117" w:type="dxa"/>
          </w:tcPr>
          <w:p w14:paraId="03F21F44" w14:textId="77777777" w:rsidR="00475F10" w:rsidRDefault="00475F10" w:rsidP="00EC01D4">
            <w:pPr>
              <w:pStyle w:val="Default"/>
              <w:jc w:val="center"/>
              <w:rPr>
                <w:sz w:val="21"/>
                <w:szCs w:val="21"/>
              </w:rPr>
            </w:pPr>
          </w:p>
          <w:p w14:paraId="7AA62873" w14:textId="77777777" w:rsidR="00475F10" w:rsidRDefault="00475F10" w:rsidP="00EC01D4">
            <w:pPr>
              <w:pStyle w:val="Default"/>
              <w:jc w:val="center"/>
              <w:rPr>
                <w:rFonts w:cstheme="minorHAnsi"/>
                <w:sz w:val="22"/>
                <w:szCs w:val="22"/>
              </w:rPr>
            </w:pPr>
            <w:r>
              <w:rPr>
                <w:sz w:val="21"/>
                <w:szCs w:val="21"/>
              </w:rPr>
              <w:t xml:space="preserve">Formal </w:t>
            </w:r>
            <w:r w:rsidRPr="003362ED">
              <w:rPr>
                <w:b/>
                <w:bCs/>
                <w:sz w:val="21"/>
                <w:szCs w:val="21"/>
              </w:rPr>
              <w:t>RFT</w:t>
            </w:r>
            <w:r>
              <w:rPr>
                <w:sz w:val="21"/>
                <w:szCs w:val="21"/>
              </w:rPr>
              <w:t xml:space="preserve"> Template</w:t>
            </w:r>
          </w:p>
        </w:tc>
      </w:tr>
    </w:tbl>
    <w:p w14:paraId="1C49F144" w14:textId="77777777" w:rsidR="00475F10" w:rsidRPr="004D1A40" w:rsidRDefault="00475F10" w:rsidP="004D1A40">
      <w:pPr>
        <w:pStyle w:val="Default"/>
        <w:rPr>
          <w:rFonts w:cstheme="minorHAnsi"/>
          <w:sz w:val="22"/>
          <w:szCs w:val="22"/>
        </w:rPr>
      </w:pPr>
    </w:p>
    <w:p w14:paraId="71F3DEFE" w14:textId="0BD63B13" w:rsidR="002D28A9" w:rsidRDefault="002D28A9" w:rsidP="00C317FB">
      <w:pPr>
        <w:pStyle w:val="Default"/>
        <w:rPr>
          <w:sz w:val="22"/>
          <w:szCs w:val="22"/>
        </w:rPr>
      </w:pPr>
    </w:p>
    <w:tbl>
      <w:tblPr>
        <w:tblStyle w:val="TableGrid"/>
        <w:tblW w:w="0" w:type="auto"/>
        <w:tblLook w:val="04A0" w:firstRow="1" w:lastRow="0" w:firstColumn="1" w:lastColumn="0" w:noHBand="0" w:noVBand="1"/>
      </w:tblPr>
      <w:tblGrid>
        <w:gridCol w:w="2547"/>
        <w:gridCol w:w="3686"/>
        <w:gridCol w:w="3117"/>
      </w:tblGrid>
      <w:tr w:rsidR="00475F10" w14:paraId="654131FF" w14:textId="77777777" w:rsidTr="00EC01D4">
        <w:tc>
          <w:tcPr>
            <w:tcW w:w="9350" w:type="dxa"/>
            <w:gridSpan w:val="3"/>
            <w:shd w:val="clear" w:color="auto" w:fill="DAEEF3" w:themeFill="accent5" w:themeFillTint="33"/>
          </w:tcPr>
          <w:p w14:paraId="30A92D72" w14:textId="77777777" w:rsidR="00475F10" w:rsidRPr="002E03BF" w:rsidRDefault="00475F10" w:rsidP="00EC01D4">
            <w:pPr>
              <w:pStyle w:val="Default"/>
              <w:jc w:val="center"/>
              <w:rPr>
                <w:rFonts w:cstheme="minorHAnsi"/>
                <w:b/>
                <w:bCs/>
                <w:sz w:val="22"/>
                <w:szCs w:val="22"/>
              </w:rPr>
            </w:pPr>
            <w:r>
              <w:rPr>
                <w:rFonts w:cstheme="minorHAnsi"/>
                <w:b/>
                <w:bCs/>
                <w:sz w:val="22"/>
                <w:szCs w:val="22"/>
              </w:rPr>
              <w:t xml:space="preserve">Consulting </w:t>
            </w:r>
            <w:r w:rsidRPr="002E03BF">
              <w:rPr>
                <w:rFonts w:cstheme="minorHAnsi"/>
                <w:b/>
                <w:bCs/>
                <w:sz w:val="22"/>
                <w:szCs w:val="22"/>
              </w:rPr>
              <w:t>Services</w:t>
            </w:r>
          </w:p>
        </w:tc>
      </w:tr>
      <w:tr w:rsidR="00475F10" w14:paraId="1EB8962D" w14:textId="77777777" w:rsidTr="00EC01D4">
        <w:tc>
          <w:tcPr>
            <w:tcW w:w="2547" w:type="dxa"/>
          </w:tcPr>
          <w:p w14:paraId="1127FDB3" w14:textId="77777777" w:rsidR="00475F10" w:rsidRPr="002E03BF" w:rsidRDefault="00475F10" w:rsidP="00EC01D4">
            <w:pPr>
              <w:pStyle w:val="Default"/>
              <w:rPr>
                <w:rFonts w:cstheme="minorHAnsi"/>
                <w:b/>
                <w:bCs/>
                <w:sz w:val="22"/>
                <w:szCs w:val="22"/>
              </w:rPr>
            </w:pPr>
            <w:r w:rsidRPr="002E03BF">
              <w:rPr>
                <w:rFonts w:cstheme="minorHAnsi"/>
                <w:b/>
                <w:bCs/>
                <w:sz w:val="22"/>
                <w:szCs w:val="22"/>
              </w:rPr>
              <w:t>Total Procurement Value</w:t>
            </w:r>
          </w:p>
        </w:tc>
        <w:tc>
          <w:tcPr>
            <w:tcW w:w="3686" w:type="dxa"/>
          </w:tcPr>
          <w:p w14:paraId="463C6B62" w14:textId="77777777" w:rsidR="00475F10" w:rsidRPr="002E03BF" w:rsidRDefault="00475F10" w:rsidP="00EC01D4">
            <w:pPr>
              <w:pStyle w:val="Default"/>
              <w:jc w:val="center"/>
              <w:rPr>
                <w:rFonts w:cstheme="minorHAnsi"/>
                <w:b/>
                <w:bCs/>
                <w:sz w:val="22"/>
                <w:szCs w:val="22"/>
              </w:rPr>
            </w:pPr>
            <w:r w:rsidRPr="002E03BF">
              <w:rPr>
                <w:rFonts w:cstheme="minorHAnsi"/>
                <w:b/>
                <w:bCs/>
                <w:sz w:val="22"/>
                <w:szCs w:val="22"/>
              </w:rPr>
              <w:t>Means of Procurement</w:t>
            </w:r>
          </w:p>
        </w:tc>
        <w:tc>
          <w:tcPr>
            <w:tcW w:w="3117" w:type="dxa"/>
          </w:tcPr>
          <w:p w14:paraId="16F060A7" w14:textId="77777777" w:rsidR="00475F10" w:rsidRPr="002E03BF" w:rsidRDefault="00475F10" w:rsidP="00EC01D4">
            <w:pPr>
              <w:pStyle w:val="Default"/>
              <w:rPr>
                <w:rFonts w:cstheme="minorHAnsi"/>
                <w:b/>
                <w:bCs/>
                <w:sz w:val="22"/>
                <w:szCs w:val="22"/>
              </w:rPr>
            </w:pPr>
            <w:r w:rsidRPr="002E03BF">
              <w:rPr>
                <w:rFonts w:cstheme="minorHAnsi"/>
                <w:b/>
                <w:bCs/>
                <w:sz w:val="22"/>
                <w:szCs w:val="22"/>
              </w:rPr>
              <w:t>Solicitation Documents</w:t>
            </w:r>
          </w:p>
        </w:tc>
      </w:tr>
      <w:tr w:rsidR="00475F10" w14:paraId="12A30D35" w14:textId="77777777" w:rsidTr="00EC01D4">
        <w:tc>
          <w:tcPr>
            <w:tcW w:w="2547" w:type="dxa"/>
          </w:tcPr>
          <w:p w14:paraId="2A65F5F8" w14:textId="77777777" w:rsidR="00475F10" w:rsidRDefault="00475F10" w:rsidP="00EC01D4">
            <w:pPr>
              <w:pStyle w:val="Default"/>
              <w:jc w:val="center"/>
              <w:rPr>
                <w:sz w:val="21"/>
                <w:szCs w:val="21"/>
              </w:rPr>
            </w:pPr>
          </w:p>
          <w:p w14:paraId="2499F8B9" w14:textId="77777777" w:rsidR="00475F10" w:rsidRDefault="00475F10" w:rsidP="00EC01D4">
            <w:pPr>
              <w:pStyle w:val="Default"/>
              <w:jc w:val="center"/>
              <w:rPr>
                <w:sz w:val="21"/>
                <w:szCs w:val="21"/>
              </w:rPr>
            </w:pPr>
            <w:r>
              <w:rPr>
                <w:sz w:val="21"/>
                <w:szCs w:val="21"/>
              </w:rPr>
              <w:t>$10,000 - $99,999</w:t>
            </w:r>
          </w:p>
          <w:p w14:paraId="41E78B94" w14:textId="77777777" w:rsidR="00475F10" w:rsidRDefault="00475F10" w:rsidP="00EC01D4">
            <w:pPr>
              <w:pStyle w:val="Default"/>
              <w:jc w:val="center"/>
              <w:rPr>
                <w:rFonts w:cstheme="minorHAnsi"/>
                <w:sz w:val="22"/>
                <w:szCs w:val="22"/>
              </w:rPr>
            </w:pPr>
          </w:p>
        </w:tc>
        <w:tc>
          <w:tcPr>
            <w:tcW w:w="3686" w:type="dxa"/>
          </w:tcPr>
          <w:p w14:paraId="6AE27359" w14:textId="77777777" w:rsidR="00475F10" w:rsidRDefault="00475F10" w:rsidP="00EC01D4">
            <w:pPr>
              <w:pStyle w:val="Default"/>
              <w:jc w:val="center"/>
              <w:rPr>
                <w:sz w:val="21"/>
                <w:szCs w:val="21"/>
              </w:rPr>
            </w:pPr>
          </w:p>
          <w:p w14:paraId="0C6FFB38" w14:textId="77777777" w:rsidR="00475F10" w:rsidRDefault="00475F10" w:rsidP="00EC01D4">
            <w:pPr>
              <w:pStyle w:val="Default"/>
              <w:jc w:val="center"/>
              <w:rPr>
                <w:sz w:val="21"/>
                <w:szCs w:val="21"/>
              </w:rPr>
            </w:pPr>
            <w:r>
              <w:rPr>
                <w:sz w:val="21"/>
                <w:szCs w:val="21"/>
              </w:rPr>
              <w:t xml:space="preserve">Invitational </w:t>
            </w:r>
            <w:r>
              <w:rPr>
                <w:sz w:val="22"/>
                <w:szCs w:val="22"/>
              </w:rPr>
              <w:t>or Open C</w:t>
            </w:r>
            <w:r>
              <w:rPr>
                <w:sz w:val="21"/>
                <w:szCs w:val="21"/>
              </w:rPr>
              <w:t xml:space="preserve">ompetitive </w:t>
            </w:r>
            <w:r>
              <w:rPr>
                <w:sz w:val="22"/>
                <w:szCs w:val="22"/>
              </w:rPr>
              <w:t>P</w:t>
            </w:r>
            <w:r>
              <w:rPr>
                <w:sz w:val="21"/>
                <w:szCs w:val="21"/>
              </w:rPr>
              <w:t>rocurement (minimum of three suppliers invited to submit a bid)</w:t>
            </w:r>
          </w:p>
          <w:p w14:paraId="3F055DBF" w14:textId="77777777" w:rsidR="00475F10" w:rsidRDefault="00475F10" w:rsidP="00EC01D4">
            <w:pPr>
              <w:pStyle w:val="Default"/>
              <w:rPr>
                <w:rFonts w:cstheme="minorHAnsi"/>
                <w:sz w:val="22"/>
                <w:szCs w:val="22"/>
              </w:rPr>
            </w:pPr>
          </w:p>
        </w:tc>
        <w:tc>
          <w:tcPr>
            <w:tcW w:w="3117" w:type="dxa"/>
          </w:tcPr>
          <w:p w14:paraId="4BEA5063" w14:textId="77777777" w:rsidR="00475F10" w:rsidRDefault="00475F10" w:rsidP="00EC01D4">
            <w:pPr>
              <w:pStyle w:val="Default"/>
              <w:jc w:val="center"/>
              <w:rPr>
                <w:sz w:val="21"/>
                <w:szCs w:val="21"/>
              </w:rPr>
            </w:pPr>
          </w:p>
          <w:p w14:paraId="771AC44C" w14:textId="77777777" w:rsidR="00475F10" w:rsidRDefault="00475F10" w:rsidP="00EC01D4">
            <w:pPr>
              <w:pStyle w:val="Default"/>
              <w:jc w:val="center"/>
              <w:rPr>
                <w:sz w:val="21"/>
                <w:szCs w:val="21"/>
              </w:rPr>
            </w:pPr>
            <w:r>
              <w:rPr>
                <w:sz w:val="21"/>
                <w:szCs w:val="21"/>
              </w:rPr>
              <w:t xml:space="preserve">Informal or Formal </w:t>
            </w:r>
            <w:r w:rsidRPr="003362ED">
              <w:rPr>
                <w:b/>
                <w:bCs/>
                <w:sz w:val="21"/>
                <w:szCs w:val="21"/>
              </w:rPr>
              <w:t>RFP</w:t>
            </w:r>
            <w:r>
              <w:rPr>
                <w:sz w:val="21"/>
                <w:szCs w:val="21"/>
              </w:rPr>
              <w:t xml:space="preserve"> Template</w:t>
            </w:r>
          </w:p>
          <w:p w14:paraId="58E98BBF" w14:textId="77777777" w:rsidR="00475F10" w:rsidRDefault="00475F10" w:rsidP="00EC01D4">
            <w:pPr>
              <w:pStyle w:val="Default"/>
              <w:jc w:val="center"/>
              <w:rPr>
                <w:rFonts w:cstheme="minorHAnsi"/>
                <w:sz w:val="22"/>
                <w:szCs w:val="22"/>
              </w:rPr>
            </w:pPr>
          </w:p>
        </w:tc>
      </w:tr>
    </w:tbl>
    <w:p w14:paraId="34A50725" w14:textId="3A0FD59B" w:rsidR="00475F10" w:rsidRDefault="00475F10" w:rsidP="00C317FB">
      <w:pPr>
        <w:pStyle w:val="Default"/>
        <w:rPr>
          <w:sz w:val="22"/>
          <w:szCs w:val="22"/>
        </w:rPr>
      </w:pPr>
    </w:p>
    <w:p w14:paraId="0C36E2D8" w14:textId="185CE59C" w:rsidR="00475F10" w:rsidRDefault="001D76D9" w:rsidP="00C317FB">
      <w:pPr>
        <w:pStyle w:val="Default"/>
        <w:rPr>
          <w:rFonts w:cstheme="minorHAnsi"/>
          <w:sz w:val="22"/>
          <w:szCs w:val="22"/>
        </w:rPr>
      </w:pPr>
      <w:r w:rsidRPr="004D1A40">
        <w:rPr>
          <w:rFonts w:cstheme="minorHAnsi"/>
          <w:sz w:val="22"/>
          <w:szCs w:val="22"/>
        </w:rPr>
        <w:t xml:space="preserve">Procurements </w:t>
      </w:r>
      <w:r>
        <w:rPr>
          <w:rFonts w:cstheme="minorHAnsi"/>
          <w:sz w:val="22"/>
          <w:szCs w:val="22"/>
        </w:rPr>
        <w:t xml:space="preserve">estimated to be </w:t>
      </w:r>
      <w:r w:rsidRPr="00875F9C">
        <w:rPr>
          <w:rFonts w:cstheme="minorHAnsi"/>
          <w:sz w:val="22"/>
          <w:szCs w:val="22"/>
        </w:rPr>
        <w:t>$10,000 to $99,000</w:t>
      </w:r>
    </w:p>
    <w:p w14:paraId="3EE160B9" w14:textId="77777777" w:rsidR="001D76D9" w:rsidRPr="00C317FB" w:rsidRDefault="001D76D9" w:rsidP="00C317FB">
      <w:pPr>
        <w:pStyle w:val="Default"/>
        <w:rPr>
          <w:sz w:val="22"/>
          <w:szCs w:val="22"/>
        </w:rPr>
      </w:pPr>
    </w:p>
    <w:tbl>
      <w:tblPr>
        <w:tblStyle w:val="TableGrid"/>
        <w:tblW w:w="9493" w:type="dxa"/>
        <w:tblLook w:val="04A0" w:firstRow="1" w:lastRow="0" w:firstColumn="1" w:lastColumn="0" w:noHBand="0" w:noVBand="1"/>
      </w:tblPr>
      <w:tblGrid>
        <w:gridCol w:w="2405"/>
        <w:gridCol w:w="7088"/>
      </w:tblGrid>
      <w:tr w:rsidR="00475F10" w:rsidRPr="00DD412F" w14:paraId="10CB667B" w14:textId="77777777" w:rsidTr="001F7560">
        <w:tc>
          <w:tcPr>
            <w:tcW w:w="2405" w:type="dxa"/>
          </w:tcPr>
          <w:p w14:paraId="0AED89DC" w14:textId="77777777" w:rsidR="00475F10" w:rsidRDefault="00475F10" w:rsidP="00475F10">
            <w:pPr>
              <w:pStyle w:val="Default"/>
              <w:rPr>
                <w:rFonts w:cstheme="minorHAnsi"/>
                <w:sz w:val="20"/>
                <w:szCs w:val="20"/>
              </w:rPr>
            </w:pPr>
            <w:r>
              <w:rPr>
                <w:rFonts w:cstheme="minorHAnsi"/>
                <w:sz w:val="20"/>
                <w:szCs w:val="20"/>
              </w:rPr>
              <w:t>Procurement Method</w:t>
            </w:r>
          </w:p>
          <w:p w14:paraId="298624E9" w14:textId="77777777" w:rsidR="00475F10" w:rsidRDefault="00475F10" w:rsidP="00EF4BF7">
            <w:pPr>
              <w:pStyle w:val="Default"/>
              <w:rPr>
                <w:rFonts w:cstheme="minorHAnsi"/>
                <w:sz w:val="20"/>
                <w:szCs w:val="20"/>
              </w:rPr>
            </w:pPr>
          </w:p>
        </w:tc>
        <w:tc>
          <w:tcPr>
            <w:tcW w:w="7088" w:type="dxa"/>
          </w:tcPr>
          <w:p w14:paraId="32669168" w14:textId="77777777" w:rsidR="00475F10" w:rsidRDefault="00475F10" w:rsidP="00475F10">
            <w:pPr>
              <w:pStyle w:val="Default"/>
              <w:numPr>
                <w:ilvl w:val="0"/>
                <w:numId w:val="18"/>
              </w:numPr>
              <w:rPr>
                <w:rFonts w:cstheme="minorHAnsi"/>
                <w:sz w:val="20"/>
                <w:szCs w:val="20"/>
              </w:rPr>
            </w:pPr>
            <w:r>
              <w:rPr>
                <w:rFonts w:cstheme="minorHAnsi"/>
                <w:sz w:val="20"/>
                <w:szCs w:val="20"/>
              </w:rPr>
              <w:t>Open (via Biddingo)</w:t>
            </w:r>
          </w:p>
          <w:p w14:paraId="1A42D3FE" w14:textId="1FCC4446" w:rsidR="00475F10" w:rsidRPr="00475F10" w:rsidRDefault="00475F10" w:rsidP="00475F10">
            <w:pPr>
              <w:pStyle w:val="Default"/>
              <w:numPr>
                <w:ilvl w:val="0"/>
                <w:numId w:val="18"/>
              </w:numPr>
              <w:rPr>
                <w:rFonts w:cstheme="minorHAnsi"/>
                <w:sz w:val="20"/>
                <w:szCs w:val="20"/>
              </w:rPr>
            </w:pPr>
            <w:r w:rsidRPr="00475F10">
              <w:rPr>
                <w:rFonts w:cstheme="minorHAnsi"/>
                <w:sz w:val="20"/>
                <w:szCs w:val="20"/>
              </w:rPr>
              <w:t>Invitational (</w:t>
            </w:r>
            <w:r>
              <w:rPr>
                <w:rFonts w:cstheme="minorHAnsi"/>
                <w:sz w:val="20"/>
                <w:szCs w:val="20"/>
              </w:rPr>
              <w:t xml:space="preserve">via </w:t>
            </w:r>
            <w:r w:rsidRPr="00475F10">
              <w:rPr>
                <w:rFonts w:cstheme="minorHAnsi"/>
                <w:sz w:val="20"/>
                <w:szCs w:val="20"/>
              </w:rPr>
              <w:t>e-mail)</w:t>
            </w:r>
          </w:p>
        </w:tc>
      </w:tr>
      <w:tr w:rsidR="00475F10" w:rsidRPr="00DD412F" w14:paraId="1DA307DF" w14:textId="77777777" w:rsidTr="001F7560">
        <w:tc>
          <w:tcPr>
            <w:tcW w:w="2405" w:type="dxa"/>
          </w:tcPr>
          <w:p w14:paraId="3BC58A71" w14:textId="272F8B28" w:rsidR="00475F10" w:rsidRDefault="004E2575" w:rsidP="00EF4BF7">
            <w:pPr>
              <w:pStyle w:val="Default"/>
              <w:rPr>
                <w:rFonts w:cstheme="minorHAnsi"/>
                <w:sz w:val="20"/>
                <w:szCs w:val="20"/>
              </w:rPr>
            </w:pPr>
            <w:r>
              <w:rPr>
                <w:rFonts w:cstheme="minorHAnsi"/>
                <w:sz w:val="20"/>
                <w:szCs w:val="20"/>
              </w:rPr>
              <w:t>Solicitation Documents/Templates</w:t>
            </w:r>
          </w:p>
        </w:tc>
        <w:tc>
          <w:tcPr>
            <w:tcW w:w="7088" w:type="dxa"/>
          </w:tcPr>
          <w:p w14:paraId="26C84DA2" w14:textId="77777777" w:rsidR="00475F10" w:rsidRDefault="00475F10" w:rsidP="00750178">
            <w:pPr>
              <w:pStyle w:val="Default"/>
              <w:numPr>
                <w:ilvl w:val="0"/>
                <w:numId w:val="18"/>
              </w:numPr>
              <w:rPr>
                <w:rFonts w:cstheme="minorHAnsi"/>
                <w:sz w:val="20"/>
                <w:szCs w:val="20"/>
              </w:rPr>
            </w:pPr>
            <w:r>
              <w:rPr>
                <w:rFonts w:cstheme="minorHAnsi"/>
                <w:sz w:val="20"/>
                <w:szCs w:val="20"/>
              </w:rPr>
              <w:t>Formal</w:t>
            </w:r>
          </w:p>
          <w:p w14:paraId="245CF801" w14:textId="077891A6" w:rsidR="00475F10" w:rsidRPr="001F7560" w:rsidRDefault="00475F10" w:rsidP="00750178">
            <w:pPr>
              <w:pStyle w:val="Default"/>
              <w:numPr>
                <w:ilvl w:val="0"/>
                <w:numId w:val="18"/>
              </w:numPr>
              <w:rPr>
                <w:rFonts w:cstheme="minorHAnsi"/>
                <w:sz w:val="20"/>
                <w:szCs w:val="20"/>
              </w:rPr>
            </w:pPr>
            <w:r>
              <w:rPr>
                <w:rFonts w:cstheme="minorHAnsi"/>
                <w:sz w:val="20"/>
                <w:szCs w:val="20"/>
              </w:rPr>
              <w:t>Informal</w:t>
            </w:r>
          </w:p>
        </w:tc>
      </w:tr>
      <w:tr w:rsidR="004E2575" w:rsidRPr="00DD412F" w14:paraId="01756D77" w14:textId="40F4332C" w:rsidTr="001F7560">
        <w:tc>
          <w:tcPr>
            <w:tcW w:w="2405" w:type="dxa"/>
          </w:tcPr>
          <w:p w14:paraId="7036296F" w14:textId="77777777" w:rsidR="004E2575" w:rsidRDefault="004E2575" w:rsidP="004E2575">
            <w:pPr>
              <w:pStyle w:val="Default"/>
              <w:rPr>
                <w:rFonts w:cstheme="minorHAnsi"/>
                <w:sz w:val="20"/>
                <w:szCs w:val="20"/>
              </w:rPr>
            </w:pPr>
            <w:r>
              <w:rPr>
                <w:rFonts w:cstheme="minorHAnsi"/>
                <w:sz w:val="20"/>
                <w:szCs w:val="20"/>
              </w:rPr>
              <w:t>Solicitation Documents/Templates</w:t>
            </w:r>
          </w:p>
          <w:p w14:paraId="5F5DEBFA" w14:textId="68E087E6" w:rsidR="00C662C3" w:rsidRPr="00C662C3" w:rsidRDefault="00C662C3" w:rsidP="004E2575">
            <w:pPr>
              <w:pStyle w:val="Default"/>
              <w:rPr>
                <w:rFonts w:cstheme="minorHAnsi"/>
                <w:sz w:val="16"/>
                <w:szCs w:val="16"/>
              </w:rPr>
            </w:pPr>
            <w:r w:rsidRPr="00C662C3">
              <w:rPr>
                <w:rFonts w:cstheme="minorHAnsi"/>
                <w:i/>
                <w:iCs/>
                <w:sz w:val="16"/>
                <w:szCs w:val="16"/>
              </w:rPr>
              <w:t>(Note: The type of template used is dependent on the goods/services that will be purchased. See Section 10.4 -Competitive Procurement Documents in the Procurement Guidebook if you require assistance determining which template is the most appropriate for your project/program).</w:t>
            </w:r>
          </w:p>
        </w:tc>
        <w:tc>
          <w:tcPr>
            <w:tcW w:w="7088" w:type="dxa"/>
          </w:tcPr>
          <w:p w14:paraId="7C6DCC61" w14:textId="5F898DE2" w:rsidR="004E2575" w:rsidRDefault="004E2575" w:rsidP="004E2575">
            <w:pPr>
              <w:pStyle w:val="Default"/>
              <w:numPr>
                <w:ilvl w:val="0"/>
                <w:numId w:val="18"/>
              </w:numPr>
              <w:rPr>
                <w:rFonts w:cstheme="minorHAnsi"/>
                <w:sz w:val="20"/>
                <w:szCs w:val="20"/>
              </w:rPr>
            </w:pPr>
            <w:r w:rsidRPr="001F7560">
              <w:rPr>
                <w:rFonts w:cstheme="minorHAnsi"/>
                <w:sz w:val="20"/>
                <w:szCs w:val="20"/>
              </w:rPr>
              <w:t>RFP</w:t>
            </w:r>
            <w:r>
              <w:rPr>
                <w:rFonts w:cstheme="minorHAnsi"/>
                <w:sz w:val="20"/>
                <w:szCs w:val="20"/>
              </w:rPr>
              <w:t xml:space="preserve"> </w:t>
            </w:r>
          </w:p>
          <w:p w14:paraId="31ACD816" w14:textId="5F218141" w:rsidR="004E2575" w:rsidRDefault="004E2575" w:rsidP="004E2575">
            <w:pPr>
              <w:pStyle w:val="Default"/>
              <w:numPr>
                <w:ilvl w:val="0"/>
                <w:numId w:val="18"/>
              </w:numPr>
              <w:rPr>
                <w:rFonts w:cstheme="minorHAnsi"/>
                <w:sz w:val="20"/>
                <w:szCs w:val="20"/>
              </w:rPr>
            </w:pPr>
            <w:r>
              <w:rPr>
                <w:rFonts w:cstheme="minorHAnsi"/>
                <w:sz w:val="20"/>
                <w:szCs w:val="20"/>
              </w:rPr>
              <w:t xml:space="preserve">RFQ </w:t>
            </w:r>
          </w:p>
          <w:p w14:paraId="21F380AC" w14:textId="2C48CD9E" w:rsidR="004E2575" w:rsidRPr="004D21CF" w:rsidRDefault="004E2575" w:rsidP="004E2575">
            <w:pPr>
              <w:pStyle w:val="Default"/>
              <w:numPr>
                <w:ilvl w:val="0"/>
                <w:numId w:val="18"/>
              </w:numPr>
              <w:rPr>
                <w:rFonts w:cstheme="minorHAnsi"/>
                <w:sz w:val="20"/>
                <w:szCs w:val="20"/>
              </w:rPr>
            </w:pPr>
            <w:r>
              <w:rPr>
                <w:rFonts w:cstheme="minorHAnsi"/>
                <w:sz w:val="20"/>
                <w:szCs w:val="20"/>
              </w:rPr>
              <w:t xml:space="preserve">RFT </w:t>
            </w:r>
          </w:p>
          <w:p w14:paraId="4758D8E6" w14:textId="01885AA5" w:rsidR="004E2575" w:rsidRDefault="004E2575" w:rsidP="004E2575">
            <w:pPr>
              <w:pStyle w:val="Default"/>
              <w:numPr>
                <w:ilvl w:val="0"/>
                <w:numId w:val="18"/>
              </w:numPr>
              <w:rPr>
                <w:rFonts w:cstheme="minorHAnsi"/>
                <w:sz w:val="20"/>
                <w:szCs w:val="20"/>
              </w:rPr>
            </w:pPr>
            <w:r w:rsidRPr="001F7560">
              <w:rPr>
                <w:rFonts w:cstheme="minorHAnsi"/>
                <w:sz w:val="20"/>
                <w:szCs w:val="20"/>
              </w:rPr>
              <w:t>RFT</w:t>
            </w:r>
            <w:r>
              <w:rPr>
                <w:rFonts w:cstheme="minorHAnsi"/>
                <w:sz w:val="20"/>
                <w:szCs w:val="20"/>
              </w:rPr>
              <w:t xml:space="preserve"> </w:t>
            </w:r>
          </w:p>
          <w:p w14:paraId="29C48F91" w14:textId="670A1839" w:rsidR="004E2575" w:rsidRPr="001F7560" w:rsidRDefault="004E2575" w:rsidP="00C662C3">
            <w:pPr>
              <w:pStyle w:val="Default"/>
              <w:numPr>
                <w:ilvl w:val="0"/>
                <w:numId w:val="18"/>
              </w:numPr>
              <w:rPr>
                <w:rFonts w:cstheme="minorHAnsi"/>
                <w:sz w:val="20"/>
                <w:szCs w:val="20"/>
              </w:rPr>
            </w:pPr>
            <w:r>
              <w:rPr>
                <w:rFonts w:cstheme="minorHAnsi"/>
                <w:sz w:val="20"/>
                <w:szCs w:val="20"/>
              </w:rPr>
              <w:t xml:space="preserve">RFSQ </w:t>
            </w:r>
          </w:p>
        </w:tc>
      </w:tr>
      <w:tr w:rsidR="004E2575" w:rsidRPr="00DD412F" w14:paraId="37C6303B" w14:textId="77777777" w:rsidTr="007566C6">
        <w:trPr>
          <w:trHeight w:val="511"/>
        </w:trPr>
        <w:tc>
          <w:tcPr>
            <w:tcW w:w="2405" w:type="dxa"/>
          </w:tcPr>
          <w:p w14:paraId="180C6C22" w14:textId="1FD8577B" w:rsidR="004E2575" w:rsidRPr="00E23DF0" w:rsidRDefault="004E2575" w:rsidP="004E2575">
            <w:pPr>
              <w:pStyle w:val="Default"/>
              <w:rPr>
                <w:rFonts w:cstheme="minorHAnsi"/>
                <w:sz w:val="20"/>
                <w:szCs w:val="20"/>
              </w:rPr>
            </w:pPr>
            <w:r>
              <w:rPr>
                <w:rFonts w:cstheme="minorHAnsi"/>
                <w:sz w:val="20"/>
                <w:szCs w:val="20"/>
              </w:rPr>
              <w:t>When does the contract have to start?</w:t>
            </w:r>
          </w:p>
        </w:tc>
        <w:tc>
          <w:tcPr>
            <w:tcW w:w="7088" w:type="dxa"/>
          </w:tcPr>
          <w:p w14:paraId="2F9D11F2" w14:textId="5CC3B289" w:rsidR="004E2575" w:rsidRDefault="004E2575" w:rsidP="004E2575">
            <w:pPr>
              <w:pStyle w:val="Default"/>
              <w:rPr>
                <w:rFonts w:cstheme="minorHAnsi"/>
                <w:sz w:val="20"/>
                <w:szCs w:val="20"/>
                <w:highlight w:val="yellow"/>
              </w:rPr>
            </w:pPr>
            <w:r>
              <w:rPr>
                <w:rFonts w:cstheme="minorHAnsi"/>
                <w:sz w:val="20"/>
                <w:szCs w:val="20"/>
                <w:highlight w:val="yellow"/>
              </w:rPr>
              <w:t>Insert</w:t>
            </w:r>
          </w:p>
        </w:tc>
      </w:tr>
      <w:tr w:rsidR="004E2575" w:rsidRPr="00DD412F" w14:paraId="519A60E0" w14:textId="77777777" w:rsidTr="007566C6">
        <w:trPr>
          <w:trHeight w:val="511"/>
        </w:trPr>
        <w:tc>
          <w:tcPr>
            <w:tcW w:w="2405" w:type="dxa"/>
          </w:tcPr>
          <w:p w14:paraId="70FF9196" w14:textId="1E2C24D0" w:rsidR="004E2575" w:rsidRPr="00E23DF0" w:rsidRDefault="004E2575" w:rsidP="004E2575">
            <w:pPr>
              <w:pStyle w:val="Default"/>
              <w:rPr>
                <w:rFonts w:cstheme="minorHAnsi"/>
                <w:sz w:val="20"/>
                <w:szCs w:val="20"/>
              </w:rPr>
            </w:pPr>
            <w:r>
              <w:rPr>
                <w:rFonts w:cstheme="minorHAnsi"/>
                <w:sz w:val="20"/>
                <w:szCs w:val="20"/>
              </w:rPr>
              <w:t>When does the contract have to be completed?</w:t>
            </w:r>
          </w:p>
        </w:tc>
        <w:tc>
          <w:tcPr>
            <w:tcW w:w="7088" w:type="dxa"/>
          </w:tcPr>
          <w:p w14:paraId="17812CA4" w14:textId="3497C3D8" w:rsidR="004E2575" w:rsidRDefault="004E2575" w:rsidP="004E2575">
            <w:pPr>
              <w:pStyle w:val="Default"/>
              <w:rPr>
                <w:rFonts w:cstheme="minorHAnsi"/>
                <w:sz w:val="20"/>
                <w:szCs w:val="20"/>
                <w:highlight w:val="yellow"/>
              </w:rPr>
            </w:pPr>
            <w:r>
              <w:rPr>
                <w:rFonts w:cstheme="minorHAnsi"/>
                <w:sz w:val="20"/>
                <w:szCs w:val="20"/>
                <w:highlight w:val="yellow"/>
              </w:rPr>
              <w:t>Insert</w:t>
            </w:r>
          </w:p>
        </w:tc>
      </w:tr>
      <w:tr w:rsidR="004E2575" w:rsidRPr="00DD412F" w14:paraId="12C370C7" w14:textId="77777777" w:rsidTr="007566C6">
        <w:trPr>
          <w:trHeight w:val="511"/>
        </w:trPr>
        <w:tc>
          <w:tcPr>
            <w:tcW w:w="2405" w:type="dxa"/>
          </w:tcPr>
          <w:p w14:paraId="0A5D1B7A" w14:textId="74AD137B" w:rsidR="004E2575" w:rsidRDefault="004E2575" w:rsidP="004E2575">
            <w:pPr>
              <w:pStyle w:val="Default"/>
              <w:rPr>
                <w:rFonts w:cstheme="minorHAnsi"/>
                <w:sz w:val="20"/>
                <w:szCs w:val="20"/>
              </w:rPr>
            </w:pPr>
            <w:r w:rsidRPr="00E23DF0">
              <w:rPr>
                <w:rFonts w:cstheme="minorHAnsi"/>
                <w:sz w:val="20"/>
                <w:szCs w:val="20"/>
              </w:rPr>
              <w:t>Contract term</w:t>
            </w:r>
            <w:r>
              <w:rPr>
                <w:rFonts w:cstheme="minorHAnsi"/>
                <w:sz w:val="20"/>
                <w:szCs w:val="20"/>
              </w:rPr>
              <w:t xml:space="preserve"> </w:t>
            </w:r>
          </w:p>
        </w:tc>
        <w:tc>
          <w:tcPr>
            <w:tcW w:w="7088" w:type="dxa"/>
          </w:tcPr>
          <w:p w14:paraId="30F3C46E" w14:textId="0F2DF947" w:rsidR="004E2575" w:rsidRDefault="004E2575" w:rsidP="004E2575">
            <w:pPr>
              <w:pStyle w:val="Default"/>
              <w:rPr>
                <w:rFonts w:cstheme="minorHAnsi"/>
                <w:sz w:val="20"/>
                <w:szCs w:val="20"/>
                <w:highlight w:val="yellow"/>
              </w:rPr>
            </w:pPr>
            <w:r>
              <w:rPr>
                <w:rFonts w:cstheme="minorHAnsi"/>
                <w:sz w:val="20"/>
                <w:szCs w:val="20"/>
                <w:highlight w:val="yellow"/>
              </w:rPr>
              <w:t>I</w:t>
            </w:r>
            <w:r w:rsidRPr="001F7560">
              <w:rPr>
                <w:rFonts w:cstheme="minorHAnsi"/>
                <w:sz w:val="20"/>
                <w:szCs w:val="20"/>
                <w:highlight w:val="yellow"/>
              </w:rPr>
              <w:t>nsert</w:t>
            </w:r>
            <w:r>
              <w:rPr>
                <w:rFonts w:cstheme="minorHAnsi"/>
                <w:sz w:val="20"/>
                <w:szCs w:val="20"/>
                <w:highlight w:val="yellow"/>
              </w:rPr>
              <w:t xml:space="preserve"> contract term including </w:t>
            </w:r>
            <w:r w:rsidRPr="001F7560">
              <w:rPr>
                <w:rFonts w:cstheme="minorHAnsi"/>
                <w:sz w:val="20"/>
                <w:szCs w:val="20"/>
                <w:highlight w:val="yellow"/>
              </w:rPr>
              <w:t>options to exten</w:t>
            </w:r>
            <w:r>
              <w:rPr>
                <w:rFonts w:cstheme="minorHAnsi"/>
                <w:sz w:val="20"/>
                <w:szCs w:val="20"/>
                <w:highlight w:val="yellow"/>
              </w:rPr>
              <w:t>d (</w:t>
            </w:r>
            <w:r w:rsidRPr="001F7560">
              <w:rPr>
                <w:rFonts w:cstheme="minorHAnsi"/>
                <w:sz w:val="20"/>
                <w:szCs w:val="20"/>
                <w:highlight w:val="yellow"/>
              </w:rPr>
              <w:t xml:space="preserve">e.g. </w:t>
            </w:r>
            <w:r>
              <w:rPr>
                <w:rFonts w:cstheme="minorHAnsi"/>
                <w:sz w:val="20"/>
                <w:szCs w:val="20"/>
                <w:highlight w:val="yellow"/>
              </w:rPr>
              <w:t>2</w:t>
            </w:r>
            <w:r w:rsidRPr="001F7560">
              <w:rPr>
                <w:rFonts w:cstheme="minorHAnsi"/>
                <w:sz w:val="20"/>
                <w:szCs w:val="20"/>
                <w:highlight w:val="yellow"/>
              </w:rPr>
              <w:t>+1+1</w:t>
            </w:r>
            <w:r>
              <w:rPr>
                <w:rFonts w:cstheme="minorHAnsi"/>
                <w:sz w:val="20"/>
                <w:szCs w:val="20"/>
              </w:rPr>
              <w:t>)</w:t>
            </w:r>
          </w:p>
        </w:tc>
      </w:tr>
      <w:tr w:rsidR="004E2575" w:rsidRPr="00DD412F" w14:paraId="7087BE6D" w14:textId="329B241C" w:rsidTr="00354158">
        <w:trPr>
          <w:trHeight w:val="1475"/>
        </w:trPr>
        <w:tc>
          <w:tcPr>
            <w:tcW w:w="2405" w:type="dxa"/>
          </w:tcPr>
          <w:p w14:paraId="10F5289A" w14:textId="724A7727" w:rsidR="004E2575" w:rsidRPr="00E23DF0" w:rsidRDefault="004E2575" w:rsidP="004E2575">
            <w:pPr>
              <w:pStyle w:val="Default"/>
              <w:rPr>
                <w:rFonts w:cstheme="minorHAnsi"/>
                <w:b/>
                <w:bCs/>
                <w:sz w:val="20"/>
                <w:szCs w:val="20"/>
              </w:rPr>
            </w:pPr>
            <w:r>
              <w:rPr>
                <w:rFonts w:cstheme="minorHAnsi"/>
                <w:sz w:val="20"/>
                <w:szCs w:val="20"/>
              </w:rPr>
              <w:t>What TRCA a</w:t>
            </w:r>
            <w:r w:rsidRPr="00E23DF0">
              <w:rPr>
                <w:rFonts w:cstheme="minorHAnsi"/>
                <w:sz w:val="20"/>
                <w:szCs w:val="20"/>
              </w:rPr>
              <w:t xml:space="preserve">greement </w:t>
            </w:r>
            <w:r>
              <w:rPr>
                <w:rFonts w:cstheme="minorHAnsi"/>
                <w:sz w:val="20"/>
                <w:szCs w:val="20"/>
              </w:rPr>
              <w:t>t</w:t>
            </w:r>
            <w:r w:rsidRPr="00E23DF0">
              <w:rPr>
                <w:rFonts w:cstheme="minorHAnsi"/>
                <w:sz w:val="20"/>
                <w:szCs w:val="20"/>
              </w:rPr>
              <w:t>emplate</w:t>
            </w:r>
            <w:r>
              <w:rPr>
                <w:rFonts w:cstheme="minorHAnsi"/>
                <w:sz w:val="20"/>
                <w:szCs w:val="20"/>
              </w:rPr>
              <w:t xml:space="preserve"> will be used?</w:t>
            </w:r>
          </w:p>
        </w:tc>
        <w:tc>
          <w:tcPr>
            <w:tcW w:w="7088" w:type="dxa"/>
          </w:tcPr>
          <w:p w14:paraId="529014FD" w14:textId="1D821F71" w:rsidR="004E2575" w:rsidRPr="00DD412F" w:rsidRDefault="004E2575" w:rsidP="004E2575">
            <w:pPr>
              <w:pStyle w:val="Default"/>
              <w:numPr>
                <w:ilvl w:val="0"/>
                <w:numId w:val="19"/>
              </w:numPr>
              <w:rPr>
                <w:rFonts w:cstheme="minorHAnsi"/>
                <w:sz w:val="20"/>
                <w:szCs w:val="20"/>
              </w:rPr>
            </w:pPr>
            <w:r w:rsidRPr="001F7560">
              <w:rPr>
                <w:rFonts w:cstheme="minorHAnsi"/>
                <w:sz w:val="20"/>
                <w:szCs w:val="20"/>
              </w:rPr>
              <w:t>Consulting</w:t>
            </w:r>
          </w:p>
          <w:p w14:paraId="25F12596" w14:textId="5B45DE1B" w:rsidR="004E2575" w:rsidRDefault="004E2575" w:rsidP="004E2575">
            <w:pPr>
              <w:pStyle w:val="Default"/>
              <w:numPr>
                <w:ilvl w:val="0"/>
                <w:numId w:val="19"/>
              </w:numPr>
              <w:rPr>
                <w:rFonts w:cstheme="minorHAnsi"/>
                <w:sz w:val="20"/>
                <w:szCs w:val="20"/>
              </w:rPr>
            </w:pPr>
            <w:r>
              <w:rPr>
                <w:rFonts w:cstheme="minorHAnsi"/>
                <w:sz w:val="20"/>
                <w:szCs w:val="20"/>
              </w:rPr>
              <w:t xml:space="preserve">CCDC Unit Price </w:t>
            </w:r>
          </w:p>
          <w:p w14:paraId="3F73E338" w14:textId="6B98BCAC" w:rsidR="004E2575" w:rsidRDefault="004E2575" w:rsidP="004E2575">
            <w:pPr>
              <w:pStyle w:val="Default"/>
              <w:numPr>
                <w:ilvl w:val="0"/>
                <w:numId w:val="19"/>
              </w:numPr>
              <w:rPr>
                <w:rFonts w:cstheme="minorHAnsi"/>
                <w:sz w:val="20"/>
                <w:szCs w:val="20"/>
              </w:rPr>
            </w:pPr>
            <w:r>
              <w:rPr>
                <w:rFonts w:cstheme="minorHAnsi"/>
                <w:sz w:val="20"/>
                <w:szCs w:val="20"/>
              </w:rPr>
              <w:t>CCDC Stipulated Price</w:t>
            </w:r>
          </w:p>
          <w:p w14:paraId="68D494F7" w14:textId="0BF39423" w:rsidR="004E2575" w:rsidRDefault="004E2575" w:rsidP="004E2575">
            <w:pPr>
              <w:pStyle w:val="Default"/>
              <w:numPr>
                <w:ilvl w:val="0"/>
                <w:numId w:val="19"/>
              </w:numPr>
              <w:rPr>
                <w:rFonts w:cstheme="minorHAnsi"/>
                <w:sz w:val="20"/>
                <w:szCs w:val="20"/>
              </w:rPr>
            </w:pPr>
            <w:r>
              <w:rPr>
                <w:rFonts w:cstheme="minorHAnsi"/>
                <w:sz w:val="20"/>
                <w:szCs w:val="20"/>
              </w:rPr>
              <w:t>CCDC Design Build</w:t>
            </w:r>
          </w:p>
          <w:p w14:paraId="1A86A76F" w14:textId="770C9DC7" w:rsidR="004E2575" w:rsidRPr="00DD412F" w:rsidRDefault="004E2575" w:rsidP="004E2575">
            <w:pPr>
              <w:pStyle w:val="Default"/>
              <w:numPr>
                <w:ilvl w:val="0"/>
                <w:numId w:val="19"/>
              </w:numPr>
              <w:rPr>
                <w:rFonts w:cstheme="minorHAnsi"/>
                <w:sz w:val="20"/>
                <w:szCs w:val="20"/>
              </w:rPr>
            </w:pPr>
            <w:r>
              <w:rPr>
                <w:rFonts w:cstheme="minorHAnsi"/>
                <w:sz w:val="20"/>
                <w:szCs w:val="20"/>
              </w:rPr>
              <w:t>PO as Agreement</w:t>
            </w:r>
          </w:p>
          <w:p w14:paraId="38083CFD" w14:textId="77777777" w:rsidR="004E2575" w:rsidRDefault="004E2575" w:rsidP="004E2575">
            <w:pPr>
              <w:pStyle w:val="Default"/>
              <w:numPr>
                <w:ilvl w:val="0"/>
                <w:numId w:val="19"/>
              </w:numPr>
              <w:rPr>
                <w:rFonts w:cstheme="minorHAnsi"/>
                <w:sz w:val="20"/>
                <w:szCs w:val="20"/>
              </w:rPr>
            </w:pPr>
            <w:r>
              <w:rPr>
                <w:rFonts w:cstheme="minorHAnsi"/>
                <w:sz w:val="20"/>
                <w:szCs w:val="20"/>
              </w:rPr>
              <w:t>Other___________________________</w:t>
            </w:r>
          </w:p>
          <w:p w14:paraId="16E601BC" w14:textId="1E72E001" w:rsidR="004E2575" w:rsidRPr="001F7560" w:rsidRDefault="004E2575" w:rsidP="004E2575">
            <w:pPr>
              <w:pStyle w:val="Default"/>
              <w:ind w:left="360"/>
              <w:rPr>
                <w:rFonts w:cstheme="minorHAnsi"/>
                <w:sz w:val="20"/>
                <w:szCs w:val="20"/>
              </w:rPr>
            </w:pPr>
          </w:p>
        </w:tc>
      </w:tr>
    </w:tbl>
    <w:p w14:paraId="14517142" w14:textId="3C2C0199" w:rsidR="004D21CF" w:rsidRDefault="004D21CF" w:rsidP="00C317FB"/>
    <w:p w14:paraId="41A35880" w14:textId="77777777" w:rsidR="000D7DB5" w:rsidRDefault="000D7DB5" w:rsidP="00C317FB"/>
    <w:p w14:paraId="37AF2169" w14:textId="161C3204" w:rsidR="000E3BA2" w:rsidRDefault="000E3BA2" w:rsidP="000E3BA2">
      <w:pPr>
        <w:pStyle w:val="ListParagraph"/>
        <w:numPr>
          <w:ilvl w:val="0"/>
          <w:numId w:val="3"/>
        </w:numPr>
        <w:outlineLvl w:val="0"/>
        <w:rPr>
          <w:b/>
          <w:color w:val="2CACE3"/>
          <w:sz w:val="36"/>
          <w:szCs w:val="36"/>
        </w:rPr>
      </w:pPr>
      <w:bookmarkStart w:id="153" w:name="_Toc55477881"/>
      <w:r>
        <w:rPr>
          <w:b/>
          <w:color w:val="2CACE3"/>
          <w:sz w:val="36"/>
          <w:szCs w:val="36"/>
        </w:rPr>
        <w:lastRenderedPageBreak/>
        <w:t>EVALUATION CRITERIA</w:t>
      </w:r>
      <w:bookmarkEnd w:id="153"/>
    </w:p>
    <w:p w14:paraId="6A4C98B5" w14:textId="17FC5519" w:rsidR="000964B6" w:rsidRDefault="000964B6" w:rsidP="006535EA">
      <w:pPr>
        <w:pStyle w:val="ListParagraph"/>
        <w:tabs>
          <w:tab w:val="num" w:pos="1440"/>
        </w:tabs>
        <w:spacing w:after="160" w:line="259" w:lineRule="auto"/>
        <w:ind w:left="0"/>
        <w:rPr>
          <w:rFonts w:eastAsia="Times New Roman" w:cstheme="minorHAnsi"/>
          <w:b/>
          <w:bCs/>
          <w:color w:val="000000"/>
          <w:sz w:val="28"/>
          <w:szCs w:val="28"/>
          <w:u w:val="single"/>
          <w:lang w:eastAsia="en-CA"/>
        </w:rPr>
      </w:pPr>
      <w:r w:rsidRPr="000964B6">
        <w:rPr>
          <w:rFonts w:eastAsia="Times New Roman" w:cstheme="minorHAnsi"/>
          <w:b/>
          <w:bCs/>
          <w:color w:val="000000"/>
          <w:sz w:val="28"/>
          <w:szCs w:val="28"/>
          <w:u w:val="single"/>
          <w:lang w:eastAsia="en-CA"/>
        </w:rPr>
        <w:t>Mandatory Criteria</w:t>
      </w:r>
    </w:p>
    <w:p w14:paraId="46596551" w14:textId="5366B65A" w:rsidR="00C662C3" w:rsidRPr="00C662C3" w:rsidRDefault="00C662C3" w:rsidP="00C662C3">
      <w:pPr>
        <w:pStyle w:val="Default"/>
        <w:rPr>
          <w:i/>
          <w:iCs/>
        </w:rPr>
      </w:pPr>
      <w:r w:rsidRPr="00CC1F3F">
        <w:rPr>
          <w:i/>
          <w:iCs/>
          <w:color w:val="211E1F"/>
          <w:sz w:val="22"/>
          <w:szCs w:val="22"/>
        </w:rPr>
        <w:t xml:space="preserve">Note: </w:t>
      </w:r>
      <w:r w:rsidRPr="00CC1F3F">
        <w:rPr>
          <w:i/>
          <w:iCs/>
          <w:sz w:val="22"/>
          <w:szCs w:val="22"/>
        </w:rPr>
        <w:t xml:space="preserve">Mandatory </w:t>
      </w:r>
      <w:r>
        <w:rPr>
          <w:i/>
          <w:iCs/>
          <w:sz w:val="22"/>
          <w:szCs w:val="22"/>
        </w:rPr>
        <w:t>criteria/</w:t>
      </w:r>
      <w:r w:rsidRPr="00CC1F3F">
        <w:rPr>
          <w:i/>
          <w:iCs/>
          <w:sz w:val="22"/>
          <w:szCs w:val="22"/>
        </w:rPr>
        <w:t xml:space="preserve">requirements are assessed on a pass/fail basis. If a submission does not meet all mandatory </w:t>
      </w:r>
      <w:r>
        <w:rPr>
          <w:i/>
          <w:iCs/>
          <w:sz w:val="22"/>
          <w:szCs w:val="22"/>
        </w:rPr>
        <w:t>criteria/</w:t>
      </w:r>
      <w:r w:rsidRPr="00CC1F3F">
        <w:rPr>
          <w:i/>
          <w:iCs/>
          <w:sz w:val="22"/>
          <w:szCs w:val="22"/>
        </w:rPr>
        <w:t xml:space="preserve">requirements the proponent will have to be disqualified and no further evaluation of the submission </w:t>
      </w:r>
      <w:r>
        <w:rPr>
          <w:i/>
          <w:iCs/>
          <w:sz w:val="22"/>
          <w:szCs w:val="22"/>
        </w:rPr>
        <w:t xml:space="preserve">will be </w:t>
      </w:r>
      <w:r w:rsidRPr="00CC1F3F">
        <w:rPr>
          <w:i/>
          <w:iCs/>
          <w:sz w:val="22"/>
          <w:szCs w:val="22"/>
        </w:rPr>
        <w:t xml:space="preserve">required. </w:t>
      </w:r>
    </w:p>
    <w:p w14:paraId="586675D1" w14:textId="77777777" w:rsidR="006535EA" w:rsidRPr="006535EA" w:rsidRDefault="006535EA" w:rsidP="006535EA">
      <w:pPr>
        <w:pStyle w:val="ListParagraph"/>
        <w:tabs>
          <w:tab w:val="num" w:pos="1440"/>
        </w:tabs>
        <w:spacing w:after="160" w:line="259" w:lineRule="auto"/>
        <w:ind w:left="0"/>
        <w:rPr>
          <w:rFonts w:eastAsia="Times New Roman" w:cstheme="minorHAnsi"/>
          <w:b/>
          <w:bCs/>
          <w:color w:val="000000"/>
          <w:sz w:val="28"/>
          <w:szCs w:val="28"/>
          <w:u w:val="single"/>
          <w:lang w:eastAsia="en-CA"/>
        </w:rPr>
      </w:pPr>
    </w:p>
    <w:tbl>
      <w:tblPr>
        <w:tblStyle w:val="TableGrid"/>
        <w:tblW w:w="9350" w:type="dxa"/>
        <w:tblLook w:val="04A0" w:firstRow="1" w:lastRow="0" w:firstColumn="1" w:lastColumn="0" w:noHBand="0" w:noVBand="1"/>
      </w:tblPr>
      <w:tblGrid>
        <w:gridCol w:w="1939"/>
        <w:gridCol w:w="1251"/>
        <w:gridCol w:w="4766"/>
        <w:gridCol w:w="1394"/>
      </w:tblGrid>
      <w:tr w:rsidR="003150A8" w14:paraId="1A38664C" w14:textId="701C9E82" w:rsidTr="00917E55">
        <w:tc>
          <w:tcPr>
            <w:tcW w:w="2547" w:type="dxa"/>
            <w:shd w:val="clear" w:color="auto" w:fill="DAEEF3" w:themeFill="accent5" w:themeFillTint="33"/>
          </w:tcPr>
          <w:p w14:paraId="0A791189" w14:textId="6A15447F" w:rsidR="003150A8" w:rsidRPr="006D46F8" w:rsidRDefault="003150A8" w:rsidP="006D46F8">
            <w:pPr>
              <w:pStyle w:val="ListParagraph"/>
              <w:tabs>
                <w:tab w:val="num" w:pos="1440"/>
              </w:tabs>
              <w:spacing w:after="160" w:line="259" w:lineRule="auto"/>
              <w:ind w:left="0"/>
              <w:rPr>
                <w:rFonts w:eastAsia="Times New Roman" w:cstheme="minorHAnsi"/>
                <w:b/>
                <w:bCs/>
                <w:color w:val="000000"/>
                <w:lang w:eastAsia="en-CA"/>
              </w:rPr>
            </w:pPr>
            <w:r w:rsidRPr="006D46F8">
              <w:rPr>
                <w:rFonts w:eastAsia="Times New Roman" w:cstheme="minorHAnsi"/>
                <w:b/>
                <w:bCs/>
                <w:color w:val="000000"/>
                <w:lang w:eastAsia="en-CA"/>
              </w:rPr>
              <w:t xml:space="preserve">Mandatory </w:t>
            </w:r>
            <w:r>
              <w:rPr>
                <w:rFonts w:eastAsia="Times New Roman" w:cstheme="minorHAnsi"/>
                <w:b/>
                <w:bCs/>
                <w:color w:val="000000"/>
                <w:lang w:eastAsia="en-CA"/>
              </w:rPr>
              <w:t xml:space="preserve">Criteria </w:t>
            </w:r>
          </w:p>
        </w:tc>
        <w:tc>
          <w:tcPr>
            <w:tcW w:w="2245" w:type="dxa"/>
            <w:shd w:val="clear" w:color="auto" w:fill="DAEEF3" w:themeFill="accent5" w:themeFillTint="33"/>
          </w:tcPr>
          <w:p w14:paraId="428F9AF4" w14:textId="19F05DE6" w:rsidR="003150A8" w:rsidRPr="006D46F8" w:rsidRDefault="003150A8" w:rsidP="006D46F8">
            <w:pPr>
              <w:pStyle w:val="ListParagraph"/>
              <w:tabs>
                <w:tab w:val="num" w:pos="1440"/>
              </w:tabs>
              <w:spacing w:after="160" w:line="259" w:lineRule="auto"/>
              <w:ind w:left="0"/>
              <w:rPr>
                <w:rFonts w:eastAsia="Times New Roman" w:cstheme="minorHAnsi"/>
                <w:b/>
                <w:bCs/>
                <w:color w:val="000000"/>
                <w:lang w:eastAsia="en-CA"/>
              </w:rPr>
            </w:pPr>
            <w:r>
              <w:rPr>
                <w:rFonts w:eastAsia="Times New Roman" w:cstheme="minorHAnsi"/>
                <w:b/>
                <w:bCs/>
                <w:color w:val="000000"/>
                <w:lang w:eastAsia="en-CA"/>
              </w:rPr>
              <w:t xml:space="preserve">Document Type  </w:t>
            </w:r>
          </w:p>
        </w:tc>
        <w:tc>
          <w:tcPr>
            <w:tcW w:w="2175" w:type="dxa"/>
            <w:shd w:val="clear" w:color="auto" w:fill="DAEEF3" w:themeFill="accent5" w:themeFillTint="33"/>
          </w:tcPr>
          <w:p w14:paraId="3AD2F6EB" w14:textId="0D6009FA" w:rsidR="003150A8" w:rsidRDefault="003150A8" w:rsidP="006D46F8">
            <w:pPr>
              <w:pStyle w:val="ListParagraph"/>
              <w:tabs>
                <w:tab w:val="num" w:pos="1440"/>
              </w:tabs>
              <w:spacing w:after="160" w:line="259" w:lineRule="auto"/>
              <w:ind w:left="0"/>
              <w:rPr>
                <w:rFonts w:eastAsia="Times New Roman" w:cstheme="minorHAnsi"/>
                <w:b/>
                <w:bCs/>
                <w:color w:val="000000"/>
                <w:lang w:eastAsia="en-CA"/>
              </w:rPr>
            </w:pPr>
            <w:r>
              <w:rPr>
                <w:rFonts w:eastAsia="Times New Roman" w:cstheme="minorHAnsi"/>
                <w:b/>
                <w:bCs/>
                <w:color w:val="000000"/>
                <w:lang w:eastAsia="en-CA"/>
              </w:rPr>
              <w:t>Required</w:t>
            </w:r>
            <w:r w:rsidR="00801F73">
              <w:rPr>
                <w:rFonts w:eastAsia="Times New Roman" w:cstheme="minorHAnsi"/>
                <w:b/>
                <w:bCs/>
                <w:color w:val="000000"/>
                <w:lang w:eastAsia="en-CA"/>
              </w:rPr>
              <w:t xml:space="preserve"> </w:t>
            </w:r>
          </w:p>
        </w:tc>
        <w:tc>
          <w:tcPr>
            <w:tcW w:w="2383" w:type="dxa"/>
            <w:shd w:val="clear" w:color="auto" w:fill="DAEEF3" w:themeFill="accent5" w:themeFillTint="33"/>
          </w:tcPr>
          <w:p w14:paraId="14F9DDFC" w14:textId="539770EE" w:rsidR="003150A8" w:rsidRPr="006D46F8" w:rsidRDefault="00801F73" w:rsidP="006D46F8">
            <w:pPr>
              <w:pStyle w:val="ListParagraph"/>
              <w:tabs>
                <w:tab w:val="num" w:pos="1440"/>
              </w:tabs>
              <w:spacing w:after="160" w:line="259" w:lineRule="auto"/>
              <w:ind w:left="0"/>
              <w:rPr>
                <w:rFonts w:eastAsia="Times New Roman" w:cstheme="minorHAnsi"/>
                <w:b/>
                <w:bCs/>
                <w:color w:val="000000"/>
                <w:lang w:eastAsia="en-CA"/>
              </w:rPr>
            </w:pPr>
            <w:r>
              <w:rPr>
                <w:rFonts w:eastAsia="Times New Roman" w:cstheme="minorHAnsi"/>
                <w:b/>
                <w:bCs/>
                <w:color w:val="000000"/>
                <w:lang w:eastAsia="en-CA"/>
              </w:rPr>
              <w:t xml:space="preserve">Submitted </w:t>
            </w:r>
          </w:p>
        </w:tc>
      </w:tr>
      <w:tr w:rsidR="00AD0BD2" w14:paraId="16B54028" w14:textId="77777777" w:rsidTr="00917E55">
        <w:tc>
          <w:tcPr>
            <w:tcW w:w="2547" w:type="dxa"/>
          </w:tcPr>
          <w:p w14:paraId="1D9E0E3F" w14:textId="619EBDC7" w:rsidR="00AD0BD2" w:rsidRDefault="00AD0BD2"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Submission Deadline</w:t>
            </w:r>
          </w:p>
        </w:tc>
        <w:tc>
          <w:tcPr>
            <w:tcW w:w="2245" w:type="dxa"/>
          </w:tcPr>
          <w:p w14:paraId="53954381" w14:textId="47CA234A" w:rsidR="00AD0BD2" w:rsidRDefault="00AD0BD2"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204B83AE" w14:textId="607F76CF" w:rsidR="00AD0BD2" w:rsidRDefault="00AD0BD2"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0C077F8F" w14:textId="73A13211" w:rsidR="00AD0BD2" w:rsidRDefault="00AD0BD2"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Received by Submission Deadline</w:t>
            </w:r>
          </w:p>
        </w:tc>
      </w:tr>
      <w:tr w:rsidR="003150A8" w14:paraId="0EF52C92" w14:textId="4FE29B24" w:rsidTr="00917E55">
        <w:tc>
          <w:tcPr>
            <w:tcW w:w="2547" w:type="dxa"/>
          </w:tcPr>
          <w:p w14:paraId="00B93B6B" w14:textId="20364558"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Acknowledgement Form</w:t>
            </w:r>
          </w:p>
        </w:tc>
        <w:tc>
          <w:tcPr>
            <w:tcW w:w="2245" w:type="dxa"/>
          </w:tcPr>
          <w:p w14:paraId="5D292820" w14:textId="03E41CD8"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r>
              <w:rPr>
                <w:rFonts w:eastAsia="Times New Roman" w:cstheme="minorHAnsi"/>
                <w:color w:val="000000"/>
                <w:lang w:eastAsia="en-CA"/>
              </w:rPr>
              <w:t xml:space="preserve"> </w:t>
            </w:r>
          </w:p>
        </w:tc>
        <w:tc>
          <w:tcPr>
            <w:tcW w:w="2175" w:type="dxa"/>
          </w:tcPr>
          <w:p w14:paraId="174C7C8D" w14:textId="45E2737E"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43669350" w14:textId="58FC0D41"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w:t>
            </w:r>
            <w:r w:rsidR="00801F73">
              <w:rPr>
                <w:rFonts w:eastAsia="Times New Roman" w:cstheme="minorHAnsi"/>
                <w:color w:val="000000"/>
                <w:lang w:eastAsia="en-CA"/>
              </w:rPr>
              <w:t>’s</w:t>
            </w:r>
            <w:r>
              <w:rPr>
                <w:rFonts w:eastAsia="Times New Roman" w:cstheme="minorHAnsi"/>
                <w:color w:val="000000"/>
                <w:lang w:eastAsia="en-CA"/>
              </w:rPr>
              <w:t xml:space="preserve"> </w:t>
            </w:r>
            <w:r w:rsidR="00801F73">
              <w:rPr>
                <w:rFonts w:eastAsia="Times New Roman" w:cstheme="minorHAnsi"/>
                <w:color w:val="000000"/>
                <w:lang w:eastAsia="en-CA"/>
              </w:rPr>
              <w:t>bid</w:t>
            </w:r>
          </w:p>
        </w:tc>
      </w:tr>
      <w:tr w:rsidR="003150A8" w14:paraId="7A129DE9" w14:textId="75434183" w:rsidTr="00917E55">
        <w:tc>
          <w:tcPr>
            <w:tcW w:w="2547" w:type="dxa"/>
          </w:tcPr>
          <w:p w14:paraId="6EBB8CEA" w14:textId="0664B2BC"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Conflict of Interest Form</w:t>
            </w:r>
          </w:p>
        </w:tc>
        <w:tc>
          <w:tcPr>
            <w:tcW w:w="2245" w:type="dxa"/>
          </w:tcPr>
          <w:p w14:paraId="2C19EFD6" w14:textId="334EC3B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43ADF740" w14:textId="1329F7EC"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303527CA" w14:textId="2F9C30F3"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w:t>
            </w:r>
            <w:r w:rsidR="00801F73">
              <w:rPr>
                <w:rFonts w:eastAsia="Times New Roman" w:cstheme="minorHAnsi"/>
                <w:color w:val="000000"/>
                <w:lang w:eastAsia="en-CA"/>
              </w:rPr>
              <w:t>’s</w:t>
            </w:r>
            <w:r>
              <w:rPr>
                <w:rFonts w:eastAsia="Times New Roman" w:cstheme="minorHAnsi"/>
                <w:color w:val="000000"/>
                <w:lang w:eastAsia="en-CA"/>
              </w:rPr>
              <w:t xml:space="preserve"> </w:t>
            </w:r>
            <w:r w:rsidR="00801F73">
              <w:rPr>
                <w:rFonts w:eastAsia="Times New Roman" w:cstheme="minorHAnsi"/>
                <w:color w:val="000000"/>
                <w:lang w:eastAsia="en-CA"/>
              </w:rPr>
              <w:t>bid</w:t>
            </w:r>
          </w:p>
        </w:tc>
      </w:tr>
      <w:tr w:rsidR="003150A8" w14:paraId="504B83D8" w14:textId="1102BCD5" w:rsidTr="00917E55">
        <w:tc>
          <w:tcPr>
            <w:tcW w:w="2547" w:type="dxa"/>
          </w:tcPr>
          <w:p w14:paraId="3740E430" w14:textId="5CEEA9BB"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Insurance COI</w:t>
            </w:r>
          </w:p>
        </w:tc>
        <w:tc>
          <w:tcPr>
            <w:tcW w:w="2245" w:type="dxa"/>
          </w:tcPr>
          <w:p w14:paraId="4F7ED8AF" w14:textId="7D7F38C5"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21E6CBED" w14:textId="6E534DA1"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Always </w:t>
            </w:r>
          </w:p>
        </w:tc>
        <w:tc>
          <w:tcPr>
            <w:tcW w:w="2383" w:type="dxa"/>
          </w:tcPr>
          <w:p w14:paraId="3112DF52" w14:textId="03F32533"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Upon contract award</w:t>
            </w:r>
          </w:p>
        </w:tc>
      </w:tr>
      <w:tr w:rsidR="003150A8" w14:paraId="52C1D309" w14:textId="028E66F6" w:rsidTr="00917E55">
        <w:tc>
          <w:tcPr>
            <w:tcW w:w="2547" w:type="dxa"/>
          </w:tcPr>
          <w:p w14:paraId="4399C3AE" w14:textId="3015018D"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WSIB</w:t>
            </w:r>
          </w:p>
        </w:tc>
        <w:tc>
          <w:tcPr>
            <w:tcW w:w="2245" w:type="dxa"/>
          </w:tcPr>
          <w:p w14:paraId="7CF4B49D" w14:textId="4E1A29D2"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RFxs</w:t>
            </w:r>
            <w:proofErr w:type="spellEnd"/>
          </w:p>
        </w:tc>
        <w:tc>
          <w:tcPr>
            <w:tcW w:w="2175" w:type="dxa"/>
          </w:tcPr>
          <w:p w14:paraId="1FE73D66" w14:textId="39F22627"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Always</w:t>
            </w:r>
          </w:p>
        </w:tc>
        <w:tc>
          <w:tcPr>
            <w:tcW w:w="2383" w:type="dxa"/>
          </w:tcPr>
          <w:p w14:paraId="2C10A716" w14:textId="2E2A17FE"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Upon contract award</w:t>
            </w:r>
          </w:p>
        </w:tc>
      </w:tr>
      <w:tr w:rsidR="003150A8" w14:paraId="479FF17A" w14:textId="51905371" w:rsidTr="00917E55">
        <w:tc>
          <w:tcPr>
            <w:tcW w:w="2547" w:type="dxa"/>
          </w:tcPr>
          <w:p w14:paraId="09BC4A74" w14:textId="7F531416"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Health &amp; Safety Statement</w:t>
            </w:r>
          </w:p>
        </w:tc>
        <w:tc>
          <w:tcPr>
            <w:tcW w:w="2245" w:type="dxa"/>
          </w:tcPr>
          <w:p w14:paraId="1780EA0F" w14:textId="62F659D1"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All </w:t>
            </w:r>
            <w:proofErr w:type="spellStart"/>
            <w:r>
              <w:rPr>
                <w:rFonts w:eastAsia="Times New Roman" w:cstheme="minorHAnsi"/>
                <w:color w:val="000000"/>
                <w:lang w:eastAsia="en-CA"/>
              </w:rPr>
              <w:t>R</w:t>
            </w:r>
            <w:r w:rsidR="00917E55">
              <w:rPr>
                <w:rFonts w:eastAsia="Times New Roman" w:cstheme="minorHAnsi"/>
                <w:color w:val="000000"/>
                <w:lang w:eastAsia="en-CA"/>
              </w:rPr>
              <w:t>F</w:t>
            </w:r>
            <w:r>
              <w:rPr>
                <w:rFonts w:eastAsia="Times New Roman" w:cstheme="minorHAnsi"/>
                <w:color w:val="000000"/>
                <w:lang w:eastAsia="en-CA"/>
              </w:rPr>
              <w:t>xs</w:t>
            </w:r>
            <w:proofErr w:type="spellEnd"/>
          </w:p>
        </w:tc>
        <w:tc>
          <w:tcPr>
            <w:tcW w:w="2175" w:type="dxa"/>
          </w:tcPr>
          <w:p w14:paraId="63BE9EE7" w14:textId="3F88C243"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Dependent on type of services</w:t>
            </w:r>
            <w:r w:rsidR="00801F73">
              <w:rPr>
                <w:rFonts w:eastAsia="Times New Roman" w:cstheme="minorHAnsi"/>
                <w:color w:val="000000"/>
                <w:lang w:eastAsia="en-CA"/>
              </w:rPr>
              <w:t>/goods required</w:t>
            </w:r>
            <w:r w:rsidR="00F029BB">
              <w:rPr>
                <w:rFonts w:eastAsia="Times New Roman" w:cstheme="minorHAnsi"/>
                <w:color w:val="000000"/>
                <w:lang w:eastAsia="en-CA"/>
              </w:rPr>
              <w:t>.</w:t>
            </w:r>
          </w:p>
        </w:tc>
        <w:tc>
          <w:tcPr>
            <w:tcW w:w="2383" w:type="dxa"/>
          </w:tcPr>
          <w:p w14:paraId="28DE046C" w14:textId="23AEF052"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7710490D" w14:textId="1D6A1786" w:rsidTr="00917E55">
        <w:tc>
          <w:tcPr>
            <w:tcW w:w="2547" w:type="dxa"/>
          </w:tcPr>
          <w:p w14:paraId="4FF09D46" w14:textId="5E4D9ACD"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sidRPr="00C354D5">
              <w:rPr>
                <w:color w:val="000000"/>
              </w:rPr>
              <w:t xml:space="preserve">Surety’s Letter </w:t>
            </w:r>
            <w:r>
              <w:rPr>
                <w:color w:val="000000"/>
              </w:rPr>
              <w:t>o</w:t>
            </w:r>
            <w:r w:rsidRPr="00C354D5">
              <w:rPr>
                <w:color w:val="000000"/>
              </w:rPr>
              <w:t>f Prequalification</w:t>
            </w:r>
          </w:p>
        </w:tc>
        <w:tc>
          <w:tcPr>
            <w:tcW w:w="2245" w:type="dxa"/>
          </w:tcPr>
          <w:p w14:paraId="5CCE72A0" w14:textId="3D4C2DEA"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RFSQ</w:t>
            </w:r>
          </w:p>
        </w:tc>
        <w:tc>
          <w:tcPr>
            <w:tcW w:w="2175" w:type="dxa"/>
          </w:tcPr>
          <w:p w14:paraId="785BBF5D" w14:textId="2FAF75DD" w:rsidR="003150A8" w:rsidRDefault="00F029BB"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When procuring construction goods/services.</w:t>
            </w:r>
          </w:p>
        </w:tc>
        <w:tc>
          <w:tcPr>
            <w:tcW w:w="2383" w:type="dxa"/>
          </w:tcPr>
          <w:p w14:paraId="0A153FB5" w14:textId="65DE68E1"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0D7DB5" w14:paraId="3B80053B" w14:textId="7D05479F" w:rsidTr="00917E55">
        <w:tc>
          <w:tcPr>
            <w:tcW w:w="2547" w:type="dxa"/>
          </w:tcPr>
          <w:p w14:paraId="68A0872C" w14:textId="6F6CC9DF" w:rsidR="000D7DB5" w:rsidRDefault="000D7DB5" w:rsidP="000D7DB5">
            <w:pPr>
              <w:pStyle w:val="ListParagraph"/>
              <w:tabs>
                <w:tab w:val="num" w:pos="1440"/>
              </w:tabs>
              <w:spacing w:after="160" w:line="259" w:lineRule="auto"/>
              <w:ind w:left="0"/>
              <w:rPr>
                <w:rFonts w:eastAsia="Times New Roman" w:cstheme="minorHAnsi"/>
                <w:color w:val="000000"/>
                <w:lang w:eastAsia="en-CA"/>
              </w:rPr>
            </w:pPr>
            <w:r>
              <w:t>Statement of Insurability</w:t>
            </w:r>
          </w:p>
        </w:tc>
        <w:tc>
          <w:tcPr>
            <w:tcW w:w="2245" w:type="dxa"/>
          </w:tcPr>
          <w:p w14:paraId="716E9CBD" w14:textId="31C4F322" w:rsidR="000D7DB5" w:rsidRDefault="00917E55" w:rsidP="000D7DB5">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RFSQ</w:t>
            </w:r>
          </w:p>
        </w:tc>
        <w:tc>
          <w:tcPr>
            <w:tcW w:w="2175" w:type="dxa"/>
          </w:tcPr>
          <w:p w14:paraId="52636935" w14:textId="4DFC33C7" w:rsidR="00F029BB" w:rsidRDefault="00F029BB" w:rsidP="00F029BB">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Dependent on type of goods/services required.</w:t>
            </w:r>
          </w:p>
          <w:p w14:paraId="3048083F" w14:textId="6B1C6C04" w:rsidR="00C662C3" w:rsidRDefault="00C662C3" w:rsidP="00C662C3">
            <w:pPr>
              <w:pStyle w:val="ListParagraph"/>
              <w:tabs>
                <w:tab w:val="num" w:pos="1440"/>
              </w:tabs>
              <w:spacing w:after="160" w:line="259" w:lineRule="auto"/>
              <w:ind w:left="0"/>
              <w:rPr>
                <w:rFonts w:eastAsia="Times New Roman" w:cstheme="minorHAnsi"/>
                <w:color w:val="000000"/>
                <w:lang w:eastAsia="en-CA"/>
              </w:rPr>
            </w:pPr>
          </w:p>
        </w:tc>
        <w:tc>
          <w:tcPr>
            <w:tcW w:w="2383" w:type="dxa"/>
          </w:tcPr>
          <w:p w14:paraId="4E9988C9" w14:textId="2E960AED" w:rsidR="000D7DB5" w:rsidRDefault="000D7DB5" w:rsidP="000D7DB5">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2E8403D5" w14:textId="77777777" w:rsidTr="00917E55">
        <w:tc>
          <w:tcPr>
            <w:tcW w:w="2547" w:type="dxa"/>
          </w:tcPr>
          <w:p w14:paraId="333CDCBB" w14:textId="1C452074" w:rsidR="003150A8" w:rsidRPr="00327E06" w:rsidRDefault="003150A8" w:rsidP="006D46F8">
            <w:pPr>
              <w:pStyle w:val="ListParagraph"/>
              <w:tabs>
                <w:tab w:val="num" w:pos="1440"/>
              </w:tabs>
              <w:spacing w:after="160" w:line="259" w:lineRule="auto"/>
              <w:ind w:left="0"/>
              <w:rPr>
                <w:rFonts w:ascii="Calibri" w:hAnsi="Calibri" w:cs="Calibri"/>
              </w:rPr>
            </w:pPr>
            <w:r w:rsidRPr="00327E06">
              <w:rPr>
                <w:rFonts w:ascii="Calibri" w:eastAsia="MS Mincho" w:hAnsi="Calibri" w:cs="Calibri"/>
                <w:snapToGrid w:val="0"/>
              </w:rPr>
              <w:t xml:space="preserve">Digital Bid Bond </w:t>
            </w:r>
          </w:p>
        </w:tc>
        <w:tc>
          <w:tcPr>
            <w:tcW w:w="2245" w:type="dxa"/>
          </w:tcPr>
          <w:p w14:paraId="40ECC494" w14:textId="5F87BEAB"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 xml:space="preserve">RFT </w:t>
            </w:r>
          </w:p>
        </w:tc>
        <w:tc>
          <w:tcPr>
            <w:tcW w:w="2175" w:type="dxa"/>
          </w:tcPr>
          <w:p w14:paraId="76F23802" w14:textId="1A8FDD3C" w:rsidR="003150A8" w:rsidRDefault="000D7DB5"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At managers discretion</w:t>
            </w:r>
            <w:r w:rsidR="00F029BB">
              <w:rPr>
                <w:rFonts w:eastAsia="Times New Roman" w:cstheme="minorHAnsi"/>
                <w:color w:val="000000"/>
                <w:lang w:eastAsia="en-CA"/>
              </w:rPr>
              <w:t>.</w:t>
            </w:r>
          </w:p>
          <w:p w14:paraId="5E5EFC0B" w14:textId="77777777" w:rsidR="00F029BB" w:rsidRDefault="00F029BB" w:rsidP="00F029BB">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Please refer to the Contract and Insurance Policy for further direction.</w:t>
            </w:r>
          </w:p>
          <w:p w14:paraId="3999DA78" w14:textId="7CF812A6" w:rsidR="00F029BB" w:rsidRDefault="00E6061E" w:rsidP="00F029BB">
            <w:pPr>
              <w:pStyle w:val="ListParagraph"/>
              <w:tabs>
                <w:tab w:val="num" w:pos="1440"/>
              </w:tabs>
              <w:spacing w:after="160" w:line="259" w:lineRule="auto"/>
              <w:ind w:left="0"/>
              <w:rPr>
                <w:rFonts w:eastAsia="Times New Roman" w:cstheme="minorHAnsi"/>
                <w:color w:val="000000"/>
                <w:lang w:eastAsia="en-CA"/>
              </w:rPr>
            </w:pPr>
            <w:hyperlink r:id="rId21" w:history="1">
              <w:r w:rsidR="00F029BB" w:rsidRPr="00CC1F3F">
                <w:rPr>
                  <w:rStyle w:val="Hyperlink"/>
                  <w:sz w:val="16"/>
                  <w:szCs w:val="16"/>
                </w:rPr>
                <w:t>https://torontoregion.sharepoint.com/sites/TRCAPolicies/Policies/CS-5.08-P_Contract_Secutiry_and_Insurance_v1_2019-12-01.pdf</w:t>
              </w:r>
            </w:hyperlink>
          </w:p>
          <w:p w14:paraId="4BCB883F" w14:textId="266E77AF" w:rsidR="00C662C3" w:rsidRDefault="00C662C3" w:rsidP="006D46F8">
            <w:pPr>
              <w:pStyle w:val="ListParagraph"/>
              <w:tabs>
                <w:tab w:val="num" w:pos="1440"/>
              </w:tabs>
              <w:spacing w:after="160" w:line="259" w:lineRule="auto"/>
              <w:ind w:left="0"/>
              <w:rPr>
                <w:rFonts w:eastAsia="Times New Roman" w:cstheme="minorHAnsi"/>
                <w:color w:val="000000"/>
                <w:lang w:eastAsia="en-CA"/>
              </w:rPr>
            </w:pPr>
          </w:p>
        </w:tc>
        <w:tc>
          <w:tcPr>
            <w:tcW w:w="2383" w:type="dxa"/>
          </w:tcPr>
          <w:p w14:paraId="563E4904" w14:textId="75E92C93"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6699BFC0" w14:textId="77777777" w:rsidTr="00917E55">
        <w:tc>
          <w:tcPr>
            <w:tcW w:w="2547" w:type="dxa"/>
          </w:tcPr>
          <w:p w14:paraId="1993D301" w14:textId="73624741" w:rsidR="003150A8" w:rsidRPr="00327E06" w:rsidRDefault="003150A8" w:rsidP="006D46F8">
            <w:pPr>
              <w:pStyle w:val="ListParagraph"/>
              <w:tabs>
                <w:tab w:val="num" w:pos="1440"/>
              </w:tabs>
              <w:spacing w:after="160" w:line="259" w:lineRule="auto"/>
              <w:ind w:left="0"/>
              <w:rPr>
                <w:rFonts w:cstheme="minorHAnsi"/>
              </w:rPr>
            </w:pPr>
            <w:r w:rsidRPr="00327E06">
              <w:rPr>
                <w:rFonts w:eastAsia="MS Mincho" w:cstheme="minorHAnsi"/>
                <w:snapToGrid w:val="0"/>
              </w:rPr>
              <w:lastRenderedPageBreak/>
              <w:t>Agreement to Bond</w:t>
            </w:r>
            <w:r w:rsidR="00630722">
              <w:rPr>
                <w:rFonts w:eastAsia="MS Mincho" w:cstheme="minorHAnsi"/>
                <w:snapToGrid w:val="0"/>
              </w:rPr>
              <w:t>/Final Contract Security</w:t>
            </w:r>
          </w:p>
        </w:tc>
        <w:tc>
          <w:tcPr>
            <w:tcW w:w="2245" w:type="dxa"/>
          </w:tcPr>
          <w:p w14:paraId="3ED10093" w14:textId="77777777"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RFT</w:t>
            </w:r>
          </w:p>
          <w:p w14:paraId="571291EC" w14:textId="2161C50B" w:rsidR="003150A8" w:rsidRDefault="003150A8" w:rsidP="006D46F8">
            <w:pPr>
              <w:pStyle w:val="ListParagraph"/>
              <w:tabs>
                <w:tab w:val="num" w:pos="1440"/>
              </w:tabs>
              <w:spacing w:after="160" w:line="259" w:lineRule="auto"/>
              <w:ind w:left="0"/>
              <w:rPr>
                <w:rFonts w:eastAsia="Times New Roman" w:cstheme="minorHAnsi"/>
                <w:color w:val="000000"/>
                <w:lang w:eastAsia="en-CA"/>
              </w:rPr>
            </w:pPr>
          </w:p>
        </w:tc>
        <w:tc>
          <w:tcPr>
            <w:tcW w:w="2175" w:type="dxa"/>
          </w:tcPr>
          <w:p w14:paraId="3CF228F7" w14:textId="77777777" w:rsidR="00630722" w:rsidRDefault="00630722" w:rsidP="00630722">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At managers discretion.</w:t>
            </w:r>
          </w:p>
          <w:p w14:paraId="311A6472" w14:textId="77777777" w:rsidR="00630722" w:rsidRDefault="00630722" w:rsidP="00630722">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Please refer to the Contract and Insurance Policy for further direction.</w:t>
            </w:r>
          </w:p>
          <w:p w14:paraId="5C8C45A6" w14:textId="77777777" w:rsidR="00630722" w:rsidRDefault="00630722" w:rsidP="00630722">
            <w:pPr>
              <w:pStyle w:val="ListParagraph"/>
              <w:tabs>
                <w:tab w:val="num" w:pos="1440"/>
              </w:tabs>
              <w:spacing w:after="160" w:line="259" w:lineRule="auto"/>
              <w:ind w:left="0"/>
              <w:rPr>
                <w:rFonts w:eastAsia="Times New Roman" w:cstheme="minorHAnsi"/>
                <w:color w:val="000000"/>
                <w:lang w:eastAsia="en-CA"/>
              </w:rPr>
            </w:pPr>
            <w:hyperlink r:id="rId22" w:history="1">
              <w:r w:rsidRPr="00CC1F3F">
                <w:rPr>
                  <w:rStyle w:val="Hyperlink"/>
                  <w:sz w:val="16"/>
                  <w:szCs w:val="16"/>
                </w:rPr>
                <w:t>https://torontoregion.sharepoint.com/sites/TRCAPolicies/Policies/CS-5.08-P_Contract_Secutiry_and_Insurance_v1_2019-12-01.pdf</w:t>
              </w:r>
            </w:hyperlink>
          </w:p>
          <w:p w14:paraId="019582AD" w14:textId="671B97DF" w:rsidR="003150A8" w:rsidRDefault="003150A8" w:rsidP="006D46F8">
            <w:pPr>
              <w:pStyle w:val="ListParagraph"/>
              <w:tabs>
                <w:tab w:val="num" w:pos="1440"/>
              </w:tabs>
              <w:spacing w:after="160" w:line="259" w:lineRule="auto"/>
              <w:ind w:left="0"/>
              <w:rPr>
                <w:rFonts w:eastAsia="Times New Roman" w:cstheme="minorHAnsi"/>
                <w:color w:val="000000"/>
                <w:lang w:eastAsia="en-CA"/>
              </w:rPr>
            </w:pPr>
          </w:p>
        </w:tc>
        <w:tc>
          <w:tcPr>
            <w:tcW w:w="2383" w:type="dxa"/>
          </w:tcPr>
          <w:p w14:paraId="7E74EC4A" w14:textId="66AE5E9F" w:rsidR="003150A8" w:rsidRDefault="00801F73"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6A5B0A31" w14:textId="77777777" w:rsidTr="00917E55">
        <w:tc>
          <w:tcPr>
            <w:tcW w:w="2547" w:type="dxa"/>
          </w:tcPr>
          <w:p w14:paraId="3B682AE6" w14:textId="28794863" w:rsidR="003150A8" w:rsidRPr="00327E06" w:rsidRDefault="003150A8" w:rsidP="006D46F8">
            <w:pPr>
              <w:pStyle w:val="ListParagraph"/>
              <w:tabs>
                <w:tab w:val="num" w:pos="1440"/>
              </w:tabs>
              <w:spacing w:after="160" w:line="259" w:lineRule="auto"/>
              <w:ind w:left="0"/>
              <w:rPr>
                <w:rFonts w:eastAsia="MS Mincho" w:cstheme="minorHAnsi"/>
                <w:snapToGrid w:val="0"/>
              </w:rPr>
            </w:pPr>
            <w:r>
              <w:rPr>
                <w:rFonts w:eastAsia="Times New Roman" w:cstheme="minorHAnsi"/>
                <w:color w:val="000000"/>
                <w:lang w:eastAsia="en-CA"/>
              </w:rPr>
              <w:t>Fair Wage Policy</w:t>
            </w:r>
          </w:p>
        </w:tc>
        <w:tc>
          <w:tcPr>
            <w:tcW w:w="2245" w:type="dxa"/>
          </w:tcPr>
          <w:p w14:paraId="264298DE" w14:textId="4B7DDA60"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City of Toronto contracts</w:t>
            </w:r>
            <w:r w:rsidR="00917E55">
              <w:rPr>
                <w:rFonts w:eastAsia="Times New Roman" w:cstheme="minorHAnsi"/>
                <w:color w:val="000000"/>
                <w:lang w:eastAsia="en-CA"/>
              </w:rPr>
              <w:t xml:space="preserve"> </w:t>
            </w:r>
          </w:p>
        </w:tc>
        <w:tc>
          <w:tcPr>
            <w:tcW w:w="2175" w:type="dxa"/>
          </w:tcPr>
          <w:p w14:paraId="4ED18FC2" w14:textId="020FA3BD"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City of Toronto contract</w:t>
            </w:r>
            <w:r w:rsidR="00917E55">
              <w:rPr>
                <w:rFonts w:eastAsia="Times New Roman" w:cstheme="minorHAnsi"/>
                <w:color w:val="000000"/>
                <w:lang w:eastAsia="en-CA"/>
              </w:rPr>
              <w:t>s</w:t>
            </w:r>
            <w:r>
              <w:rPr>
                <w:rFonts w:eastAsia="Times New Roman" w:cstheme="minorHAnsi"/>
                <w:color w:val="000000"/>
                <w:lang w:eastAsia="en-CA"/>
              </w:rPr>
              <w:t xml:space="preserve"> </w:t>
            </w:r>
            <w:r w:rsidR="00F029BB">
              <w:rPr>
                <w:rFonts w:eastAsia="Times New Roman" w:cstheme="minorHAnsi"/>
                <w:color w:val="000000"/>
                <w:lang w:eastAsia="en-CA"/>
              </w:rPr>
              <w:t>only.</w:t>
            </w:r>
          </w:p>
        </w:tc>
        <w:tc>
          <w:tcPr>
            <w:tcW w:w="2383" w:type="dxa"/>
          </w:tcPr>
          <w:p w14:paraId="63EF31EC" w14:textId="46571C77" w:rsidR="003150A8" w:rsidRDefault="000D7DB5" w:rsidP="006D46F8">
            <w:pPr>
              <w:pStyle w:val="ListParagraph"/>
              <w:tabs>
                <w:tab w:val="num" w:pos="1440"/>
              </w:tabs>
              <w:spacing w:after="160" w:line="259" w:lineRule="auto"/>
              <w:ind w:left="0"/>
              <w:rPr>
                <w:rFonts w:eastAsia="Times New Roman" w:cstheme="minorHAnsi"/>
                <w:color w:val="000000"/>
                <w:lang w:eastAsia="en-CA"/>
              </w:rPr>
            </w:pPr>
            <w:r>
              <w:rPr>
                <w:rFonts w:eastAsia="Times New Roman" w:cstheme="minorHAnsi"/>
                <w:color w:val="000000"/>
                <w:lang w:eastAsia="en-CA"/>
              </w:rPr>
              <w:t>With proponent’s bid</w:t>
            </w:r>
          </w:p>
        </w:tc>
      </w:tr>
      <w:tr w:rsidR="003150A8" w14:paraId="0F1ED2E5" w14:textId="77777777" w:rsidTr="00917E55">
        <w:tc>
          <w:tcPr>
            <w:tcW w:w="2547" w:type="dxa"/>
          </w:tcPr>
          <w:p w14:paraId="01C7E60B" w14:textId="68D5AF48" w:rsidR="003150A8" w:rsidRPr="00327E06" w:rsidRDefault="003150A8" w:rsidP="006D46F8">
            <w:pPr>
              <w:pStyle w:val="ListParagraph"/>
              <w:tabs>
                <w:tab w:val="num" w:pos="1440"/>
              </w:tabs>
              <w:spacing w:after="160" w:line="259" w:lineRule="auto"/>
              <w:ind w:left="0"/>
              <w:rPr>
                <w:rFonts w:eastAsia="MS Mincho" w:cstheme="minorHAnsi"/>
                <w:snapToGrid w:val="0"/>
              </w:rPr>
            </w:pPr>
            <w:r w:rsidRPr="00645CEC">
              <w:rPr>
                <w:rFonts w:eastAsia="MS Mincho" w:cstheme="minorHAnsi"/>
                <w:snapToGrid w:val="0"/>
                <w:highlight w:val="yellow"/>
              </w:rPr>
              <w:t>Other</w:t>
            </w:r>
          </w:p>
        </w:tc>
        <w:tc>
          <w:tcPr>
            <w:tcW w:w="2245" w:type="dxa"/>
          </w:tcPr>
          <w:p w14:paraId="6CD0E4C6" w14:textId="07AFADE4"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sidRPr="00645CEC">
              <w:rPr>
                <w:rFonts w:eastAsia="Times New Roman" w:cstheme="minorHAnsi"/>
                <w:color w:val="000000"/>
                <w:highlight w:val="yellow"/>
                <w:lang w:eastAsia="en-CA"/>
              </w:rPr>
              <w:t>Insert</w:t>
            </w:r>
          </w:p>
        </w:tc>
        <w:tc>
          <w:tcPr>
            <w:tcW w:w="2175" w:type="dxa"/>
          </w:tcPr>
          <w:p w14:paraId="7F4977A2" w14:textId="3E8C1F83" w:rsidR="003150A8" w:rsidRPr="00645CEC" w:rsidRDefault="00801F73" w:rsidP="006D46F8">
            <w:pPr>
              <w:pStyle w:val="ListParagraph"/>
              <w:tabs>
                <w:tab w:val="num" w:pos="1440"/>
              </w:tabs>
              <w:spacing w:after="160" w:line="259" w:lineRule="auto"/>
              <w:ind w:left="0"/>
              <w:rPr>
                <w:rFonts w:eastAsia="Times New Roman" w:cstheme="minorHAnsi"/>
                <w:color w:val="000000"/>
                <w:highlight w:val="yellow"/>
                <w:lang w:eastAsia="en-CA"/>
              </w:rPr>
            </w:pPr>
            <w:r>
              <w:rPr>
                <w:rFonts w:eastAsia="Times New Roman" w:cstheme="minorHAnsi"/>
                <w:color w:val="000000"/>
                <w:highlight w:val="yellow"/>
                <w:lang w:eastAsia="en-CA"/>
              </w:rPr>
              <w:t>Insert</w:t>
            </w:r>
          </w:p>
        </w:tc>
        <w:tc>
          <w:tcPr>
            <w:tcW w:w="2383" w:type="dxa"/>
          </w:tcPr>
          <w:p w14:paraId="24E5634A" w14:textId="5884F21F" w:rsidR="003150A8" w:rsidRDefault="003150A8" w:rsidP="006D46F8">
            <w:pPr>
              <w:pStyle w:val="ListParagraph"/>
              <w:tabs>
                <w:tab w:val="num" w:pos="1440"/>
              </w:tabs>
              <w:spacing w:after="160" w:line="259" w:lineRule="auto"/>
              <w:ind w:left="0"/>
              <w:rPr>
                <w:rFonts w:eastAsia="Times New Roman" w:cstheme="minorHAnsi"/>
                <w:color w:val="000000"/>
                <w:lang w:eastAsia="en-CA"/>
              </w:rPr>
            </w:pPr>
            <w:r w:rsidRPr="00645CEC">
              <w:rPr>
                <w:rFonts w:eastAsia="Times New Roman" w:cstheme="minorHAnsi"/>
                <w:color w:val="000000"/>
                <w:highlight w:val="yellow"/>
                <w:lang w:eastAsia="en-CA"/>
              </w:rPr>
              <w:t>Insert</w:t>
            </w:r>
          </w:p>
        </w:tc>
      </w:tr>
    </w:tbl>
    <w:p w14:paraId="2EC87DB4" w14:textId="77777777" w:rsidR="006535EA" w:rsidRPr="001B280E" w:rsidRDefault="006535EA" w:rsidP="00234C1F">
      <w:pPr>
        <w:spacing w:after="160" w:line="259" w:lineRule="auto"/>
        <w:rPr>
          <w:rFonts w:cstheme="minorHAnsi"/>
          <w:i/>
          <w:iCs/>
        </w:rPr>
      </w:pPr>
    </w:p>
    <w:p w14:paraId="2E039EA8" w14:textId="508E4F4B" w:rsidR="000964B6" w:rsidRDefault="000964B6" w:rsidP="0093292B">
      <w:pPr>
        <w:pStyle w:val="TableTableau"/>
        <w:rPr>
          <w:b/>
          <w:sz w:val="28"/>
          <w:szCs w:val="28"/>
          <w:u w:val="single"/>
        </w:rPr>
      </w:pPr>
      <w:r w:rsidRPr="000964B6">
        <w:rPr>
          <w:b/>
          <w:sz w:val="28"/>
          <w:szCs w:val="28"/>
          <w:u w:val="single"/>
        </w:rPr>
        <w:t>Rated Criteria</w:t>
      </w:r>
    </w:p>
    <w:p w14:paraId="4DD06A84" w14:textId="77777777" w:rsidR="005D7FB9" w:rsidRPr="002A48F1" w:rsidRDefault="005D7FB9" w:rsidP="005D7FB9">
      <w:pPr>
        <w:pStyle w:val="ListParagraph"/>
        <w:autoSpaceDE w:val="0"/>
        <w:autoSpaceDN w:val="0"/>
        <w:adjustRightInd w:val="0"/>
        <w:spacing w:line="240" w:lineRule="auto"/>
        <w:ind w:left="0"/>
        <w:rPr>
          <w:rFonts w:cstheme="minorHAnsi"/>
          <w:b/>
          <w:bCs/>
          <w:sz w:val="28"/>
          <w:szCs w:val="28"/>
          <w:u w:val="single"/>
        </w:rPr>
      </w:pPr>
      <w:r>
        <w:rPr>
          <w:rFonts w:eastAsia="Times New Roman" w:cstheme="minorHAnsi"/>
          <w:color w:val="313132"/>
          <w:highlight w:val="yellow"/>
          <w:lang w:eastAsia="en-CA"/>
        </w:rPr>
        <w:t xml:space="preserve">[Rated criteria </w:t>
      </w:r>
      <w:proofErr w:type="gramStart"/>
      <w:r>
        <w:rPr>
          <w:rFonts w:eastAsia="Times New Roman" w:cstheme="minorHAnsi"/>
          <w:color w:val="313132"/>
          <w:highlight w:val="yellow"/>
          <w:lang w:eastAsia="en-CA"/>
        </w:rPr>
        <w:t>is</w:t>
      </w:r>
      <w:proofErr w:type="gramEnd"/>
      <w:r>
        <w:rPr>
          <w:rFonts w:eastAsia="Times New Roman" w:cstheme="minorHAnsi"/>
          <w:color w:val="313132"/>
          <w:highlight w:val="yellow"/>
          <w:lang w:eastAsia="en-CA"/>
        </w:rPr>
        <w:t xml:space="preserve"> only required when using an RFP template. Add this section if applicable - m</w:t>
      </w:r>
      <w:r w:rsidRPr="00394BDA">
        <w:rPr>
          <w:rFonts w:eastAsia="Times New Roman" w:cstheme="minorHAnsi"/>
          <w:color w:val="313132"/>
          <w:highlight w:val="yellow"/>
          <w:lang w:eastAsia="en-CA"/>
        </w:rPr>
        <w:t xml:space="preserve">odify </w:t>
      </w:r>
      <w:r>
        <w:rPr>
          <w:rFonts w:eastAsia="Times New Roman" w:cstheme="minorHAnsi"/>
          <w:color w:val="313132"/>
          <w:highlight w:val="yellow"/>
          <w:lang w:eastAsia="en-CA"/>
        </w:rPr>
        <w:t>as required</w:t>
      </w:r>
      <w:r w:rsidRPr="00D569EF">
        <w:rPr>
          <w:rFonts w:eastAsia="Times New Roman" w:cstheme="minorHAnsi"/>
          <w:color w:val="313132"/>
          <w:highlight w:val="yellow"/>
          <w:lang w:eastAsia="en-CA"/>
        </w:rPr>
        <w:t>. Delete this section if not applicable</w:t>
      </w:r>
      <w:r>
        <w:rPr>
          <w:rFonts w:eastAsia="Times New Roman" w:cstheme="minorHAnsi"/>
          <w:color w:val="313132"/>
          <w:lang w:eastAsia="en-CA"/>
        </w:rPr>
        <w:t>].</w:t>
      </w:r>
    </w:p>
    <w:tbl>
      <w:tblPr>
        <w:tblStyle w:val="TableGrid"/>
        <w:tblW w:w="9493" w:type="dxa"/>
        <w:tblLook w:val="04A0" w:firstRow="1" w:lastRow="0" w:firstColumn="1" w:lastColumn="0" w:noHBand="0" w:noVBand="1"/>
      </w:tblPr>
      <w:tblGrid>
        <w:gridCol w:w="6783"/>
        <w:gridCol w:w="1303"/>
        <w:gridCol w:w="1407"/>
      </w:tblGrid>
      <w:tr w:rsidR="00234C1F" w14:paraId="638E5A15" w14:textId="77777777" w:rsidTr="004A0CC2">
        <w:tc>
          <w:tcPr>
            <w:tcW w:w="6783" w:type="dxa"/>
            <w:shd w:val="clear" w:color="auto" w:fill="DAEEF3" w:themeFill="accent5" w:themeFillTint="33"/>
          </w:tcPr>
          <w:p w14:paraId="3E0D2972" w14:textId="17DB1E8C" w:rsidR="00F85A61" w:rsidRPr="006535EA" w:rsidRDefault="00234C1F" w:rsidP="00307038">
            <w:pPr>
              <w:pStyle w:val="TableTableau"/>
              <w:rPr>
                <w:b/>
              </w:rPr>
            </w:pPr>
            <w:bookmarkStart w:id="154" w:name="_GoBack"/>
            <w:bookmarkEnd w:id="154"/>
            <w:r>
              <w:rPr>
                <w:b/>
              </w:rPr>
              <w:t>Rated Criteria</w:t>
            </w:r>
          </w:p>
          <w:p w14:paraId="0E374974" w14:textId="2EB0572D" w:rsidR="006535EA" w:rsidRDefault="006535EA" w:rsidP="00307038">
            <w:pPr>
              <w:pStyle w:val="TableTableau"/>
              <w:rPr>
                <w:b/>
              </w:rPr>
            </w:pPr>
          </w:p>
        </w:tc>
        <w:tc>
          <w:tcPr>
            <w:tcW w:w="1303" w:type="dxa"/>
            <w:shd w:val="clear" w:color="auto" w:fill="DAEEF3" w:themeFill="accent5" w:themeFillTint="33"/>
          </w:tcPr>
          <w:p w14:paraId="7A099C90" w14:textId="77777777" w:rsidR="00234C1F" w:rsidRDefault="00234C1F" w:rsidP="00307038">
            <w:pPr>
              <w:pStyle w:val="TableTableau"/>
              <w:jc w:val="center"/>
              <w:rPr>
                <w:b/>
              </w:rPr>
            </w:pPr>
            <w:r>
              <w:rPr>
                <w:b/>
              </w:rPr>
              <w:t>Weight</w:t>
            </w:r>
          </w:p>
        </w:tc>
        <w:tc>
          <w:tcPr>
            <w:tcW w:w="1407" w:type="dxa"/>
            <w:tcBorders>
              <w:bottom w:val="single" w:sz="4" w:space="0" w:color="auto"/>
            </w:tcBorders>
            <w:shd w:val="clear" w:color="auto" w:fill="DAEEF3" w:themeFill="accent5" w:themeFillTint="33"/>
          </w:tcPr>
          <w:p w14:paraId="5DC82DB5" w14:textId="77777777" w:rsidR="00234C1F" w:rsidRDefault="00234C1F" w:rsidP="00307038">
            <w:pPr>
              <w:pStyle w:val="TableTableau"/>
              <w:jc w:val="center"/>
              <w:rPr>
                <w:b/>
              </w:rPr>
            </w:pPr>
            <w:r>
              <w:rPr>
                <w:b/>
              </w:rPr>
              <w:t>Minimum score</w:t>
            </w:r>
          </w:p>
        </w:tc>
      </w:tr>
      <w:tr w:rsidR="00234C1F" w14:paraId="10082E72" w14:textId="77777777" w:rsidTr="004A0CC2">
        <w:tc>
          <w:tcPr>
            <w:tcW w:w="6783" w:type="dxa"/>
          </w:tcPr>
          <w:p w14:paraId="6722D5F5" w14:textId="77777777" w:rsidR="00234C1F" w:rsidRPr="00234C1F" w:rsidRDefault="00234C1F" w:rsidP="00307038">
            <w:pPr>
              <w:pStyle w:val="TableTableau"/>
            </w:pPr>
            <w:r w:rsidRPr="00234C1F">
              <w:t>Proponent’s Information and Profile</w:t>
            </w:r>
          </w:p>
          <w:p w14:paraId="3E76FB49" w14:textId="77777777" w:rsidR="00234C1F" w:rsidRPr="00234C1F" w:rsidRDefault="00234C1F" w:rsidP="00307038">
            <w:pPr>
              <w:pStyle w:val="TableTableau"/>
            </w:pPr>
            <w:r w:rsidRPr="00234C1F">
              <w:t xml:space="preserve">Proponent provided the requested information in a clear manner.  </w:t>
            </w:r>
          </w:p>
        </w:tc>
        <w:tc>
          <w:tcPr>
            <w:tcW w:w="1303" w:type="dxa"/>
          </w:tcPr>
          <w:p w14:paraId="7592ECD8"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209505B2" w14:textId="77777777" w:rsidR="00234C1F" w:rsidRDefault="00234C1F" w:rsidP="00307038">
            <w:pPr>
              <w:pStyle w:val="TableTableau"/>
              <w:jc w:val="center"/>
            </w:pPr>
          </w:p>
        </w:tc>
      </w:tr>
      <w:tr w:rsidR="00234C1F" w14:paraId="4D560F33" w14:textId="77777777" w:rsidTr="004A0CC2">
        <w:tc>
          <w:tcPr>
            <w:tcW w:w="6783" w:type="dxa"/>
          </w:tcPr>
          <w:p w14:paraId="24EA8868" w14:textId="77777777" w:rsidR="00234C1F" w:rsidRPr="00234C1F" w:rsidRDefault="00234C1F" w:rsidP="00307038">
            <w:pPr>
              <w:pStyle w:val="TableTableau"/>
            </w:pPr>
            <w:r w:rsidRPr="00234C1F">
              <w:t>Key Personnel</w:t>
            </w:r>
          </w:p>
          <w:p w14:paraId="547FD213" w14:textId="77777777" w:rsidR="00234C1F" w:rsidRPr="00234C1F" w:rsidRDefault="00234C1F" w:rsidP="00307038">
            <w:pPr>
              <w:pStyle w:val="NumC1"/>
              <w:numPr>
                <w:ilvl w:val="0"/>
                <w:numId w:val="0"/>
              </w:numPr>
              <w:ind w:left="720" w:hanging="720"/>
              <w:rPr>
                <w:bCs/>
              </w:rPr>
            </w:pPr>
            <w:r w:rsidRPr="00234C1F">
              <w:rPr>
                <w:bCs/>
              </w:rPr>
              <w:t xml:space="preserve"> (i.e. technical skills, education, accreditation, qualifications and years of</w:t>
            </w:r>
          </w:p>
          <w:p w14:paraId="46AB0A01" w14:textId="77777777" w:rsidR="00234C1F" w:rsidRPr="00234C1F" w:rsidRDefault="00234C1F" w:rsidP="00307038">
            <w:pPr>
              <w:pStyle w:val="NumC1"/>
              <w:numPr>
                <w:ilvl w:val="0"/>
                <w:numId w:val="0"/>
              </w:numPr>
              <w:ind w:left="720" w:hanging="720"/>
              <w:rPr>
                <w:bCs/>
              </w:rPr>
            </w:pPr>
            <w:r w:rsidRPr="00234C1F">
              <w:rPr>
                <w:bCs/>
              </w:rPr>
              <w:t>Experience)</w:t>
            </w:r>
          </w:p>
        </w:tc>
        <w:tc>
          <w:tcPr>
            <w:tcW w:w="1303" w:type="dxa"/>
          </w:tcPr>
          <w:p w14:paraId="2AAB9FCE"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151E7AB4" w14:textId="77777777" w:rsidR="00234C1F" w:rsidRDefault="00234C1F" w:rsidP="00307038">
            <w:pPr>
              <w:pStyle w:val="TableTableau"/>
              <w:jc w:val="center"/>
            </w:pPr>
          </w:p>
        </w:tc>
      </w:tr>
      <w:tr w:rsidR="00234C1F" w14:paraId="1CCEFA54" w14:textId="77777777" w:rsidTr="004A0CC2">
        <w:tc>
          <w:tcPr>
            <w:tcW w:w="6783" w:type="dxa"/>
          </w:tcPr>
          <w:p w14:paraId="79920020" w14:textId="77777777" w:rsidR="00234C1F" w:rsidRPr="00234C1F" w:rsidRDefault="00234C1F" w:rsidP="00307038">
            <w:pPr>
              <w:pStyle w:val="TableTableau"/>
            </w:pPr>
            <w:r w:rsidRPr="00234C1F">
              <w:t>Experience and Methodology</w:t>
            </w:r>
          </w:p>
        </w:tc>
        <w:tc>
          <w:tcPr>
            <w:tcW w:w="1303" w:type="dxa"/>
          </w:tcPr>
          <w:p w14:paraId="711BBB57"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4FEEF237" w14:textId="77777777" w:rsidR="00234C1F" w:rsidRDefault="00234C1F" w:rsidP="00307038">
            <w:pPr>
              <w:pStyle w:val="TableTableau"/>
              <w:jc w:val="center"/>
            </w:pPr>
          </w:p>
        </w:tc>
      </w:tr>
      <w:tr w:rsidR="00234C1F" w14:paraId="2B7C283F" w14:textId="77777777" w:rsidTr="004A0CC2">
        <w:tc>
          <w:tcPr>
            <w:tcW w:w="6783" w:type="dxa"/>
          </w:tcPr>
          <w:p w14:paraId="4B6633E5" w14:textId="77777777" w:rsidR="00234C1F" w:rsidRPr="00234C1F" w:rsidRDefault="00234C1F" w:rsidP="00307038">
            <w:pPr>
              <w:pStyle w:val="TableTableau"/>
            </w:pPr>
            <w:r w:rsidRPr="00234C1F">
              <w:t>Scope of Work Capabilities</w:t>
            </w:r>
          </w:p>
        </w:tc>
        <w:tc>
          <w:tcPr>
            <w:tcW w:w="1303" w:type="dxa"/>
          </w:tcPr>
          <w:p w14:paraId="2AE1A7B1" w14:textId="77777777" w:rsidR="00234C1F" w:rsidRDefault="00234C1F" w:rsidP="00307038">
            <w:pPr>
              <w:pStyle w:val="TableTableau"/>
              <w:jc w:val="center"/>
            </w:pPr>
          </w:p>
        </w:tc>
        <w:tc>
          <w:tcPr>
            <w:tcW w:w="1407" w:type="dxa"/>
            <w:shd w:val="clear" w:color="auto" w:fill="FFC000"/>
          </w:tcPr>
          <w:p w14:paraId="2DEB006D" w14:textId="77777777" w:rsidR="00234C1F" w:rsidRDefault="00234C1F" w:rsidP="00307038">
            <w:pPr>
              <w:pStyle w:val="TableTableau"/>
              <w:jc w:val="center"/>
            </w:pPr>
          </w:p>
        </w:tc>
      </w:tr>
      <w:tr w:rsidR="00234C1F" w14:paraId="417C55B6" w14:textId="77777777" w:rsidTr="004A0CC2">
        <w:tc>
          <w:tcPr>
            <w:tcW w:w="6783" w:type="dxa"/>
          </w:tcPr>
          <w:p w14:paraId="5520B9C6" w14:textId="77777777" w:rsidR="00234C1F" w:rsidRPr="00234C1F" w:rsidRDefault="00234C1F" w:rsidP="00307038">
            <w:pPr>
              <w:pStyle w:val="TableTableau"/>
            </w:pPr>
            <w:r w:rsidRPr="00234C1F">
              <w:t>Proposed Work Plan and Timeframe</w:t>
            </w:r>
          </w:p>
        </w:tc>
        <w:tc>
          <w:tcPr>
            <w:tcW w:w="1303" w:type="dxa"/>
          </w:tcPr>
          <w:p w14:paraId="6383C64E" w14:textId="77777777" w:rsidR="00234C1F" w:rsidRDefault="00234C1F" w:rsidP="00307038">
            <w:pPr>
              <w:pStyle w:val="TableTableau"/>
              <w:jc w:val="center"/>
            </w:pPr>
            <w:r>
              <w:t>&lt;</w:t>
            </w:r>
            <w:r>
              <w:rPr>
                <w:highlight w:val="cyan"/>
              </w:rPr>
              <w:t>@</w:t>
            </w:r>
            <w:r>
              <w:t>&gt;</w:t>
            </w:r>
          </w:p>
        </w:tc>
        <w:tc>
          <w:tcPr>
            <w:tcW w:w="1407" w:type="dxa"/>
            <w:shd w:val="clear" w:color="auto" w:fill="FFC000"/>
          </w:tcPr>
          <w:p w14:paraId="515B9552" w14:textId="77777777" w:rsidR="00234C1F" w:rsidRDefault="00234C1F" w:rsidP="00307038">
            <w:pPr>
              <w:pStyle w:val="TableTableau"/>
              <w:jc w:val="center"/>
            </w:pPr>
          </w:p>
        </w:tc>
      </w:tr>
      <w:tr w:rsidR="00234C1F" w14:paraId="7A44ED44" w14:textId="77777777" w:rsidTr="00234C1F">
        <w:tc>
          <w:tcPr>
            <w:tcW w:w="6783" w:type="dxa"/>
          </w:tcPr>
          <w:p w14:paraId="59F108AC" w14:textId="77777777" w:rsidR="00234C1F" w:rsidRPr="00234C1F" w:rsidRDefault="00234C1F" w:rsidP="00307038">
            <w:pPr>
              <w:pStyle w:val="TableTableau"/>
              <w:rPr>
                <w:b/>
              </w:rPr>
            </w:pPr>
            <w:r w:rsidRPr="00234C1F">
              <w:rPr>
                <w:b/>
              </w:rPr>
              <w:t>Sub-Total</w:t>
            </w:r>
          </w:p>
        </w:tc>
        <w:tc>
          <w:tcPr>
            <w:tcW w:w="1303" w:type="dxa"/>
          </w:tcPr>
          <w:p w14:paraId="0EE69B5C" w14:textId="77777777" w:rsidR="00234C1F" w:rsidRDefault="00234C1F" w:rsidP="00307038">
            <w:pPr>
              <w:pStyle w:val="TableTableau"/>
              <w:jc w:val="center"/>
            </w:pPr>
            <w:r>
              <w:t>&lt;</w:t>
            </w:r>
            <w:r>
              <w:rPr>
                <w:highlight w:val="cyan"/>
              </w:rPr>
              <w:t>@</w:t>
            </w:r>
            <w:r>
              <w:t>&gt;</w:t>
            </w:r>
          </w:p>
        </w:tc>
        <w:tc>
          <w:tcPr>
            <w:tcW w:w="1407" w:type="dxa"/>
          </w:tcPr>
          <w:p w14:paraId="3FE2C8FA" w14:textId="77777777" w:rsidR="00234C1F" w:rsidRDefault="00234C1F" w:rsidP="00307038">
            <w:pPr>
              <w:pStyle w:val="TableTableau"/>
              <w:jc w:val="center"/>
            </w:pPr>
            <w:r>
              <w:t>&lt;</w:t>
            </w:r>
            <w:r>
              <w:rPr>
                <w:highlight w:val="cyan"/>
              </w:rPr>
              <w:t>@</w:t>
            </w:r>
            <w:r>
              <w:t>&gt;</w:t>
            </w:r>
          </w:p>
        </w:tc>
      </w:tr>
      <w:tr w:rsidR="00234C1F" w14:paraId="2B912C17" w14:textId="77777777" w:rsidTr="00234C1F">
        <w:tc>
          <w:tcPr>
            <w:tcW w:w="6783" w:type="dxa"/>
          </w:tcPr>
          <w:p w14:paraId="414F50B9" w14:textId="77777777" w:rsidR="00234C1F" w:rsidRPr="00234C1F" w:rsidRDefault="00234C1F" w:rsidP="00307038">
            <w:pPr>
              <w:pStyle w:val="TableTableau"/>
              <w:rPr>
                <w:b/>
                <w:bCs/>
              </w:rPr>
            </w:pPr>
            <w:r w:rsidRPr="00234C1F">
              <w:rPr>
                <w:b/>
                <w:bCs/>
              </w:rPr>
              <w:t xml:space="preserve">Pricing </w:t>
            </w:r>
          </w:p>
          <w:p w14:paraId="1AD8AF56" w14:textId="1B1AD1B6" w:rsidR="00234C1F" w:rsidRPr="00226F10" w:rsidRDefault="00234C1F" w:rsidP="00307038">
            <w:pPr>
              <w:pStyle w:val="TableTableau"/>
              <w:rPr>
                <w:rFonts w:cstheme="minorHAnsi"/>
                <w:color w:val="000000"/>
                <w:sz w:val="20"/>
                <w:szCs w:val="20"/>
                <w:lang w:val="en-US"/>
              </w:rPr>
            </w:pPr>
            <w:r w:rsidRPr="00226F10">
              <w:rPr>
                <w:rFonts w:cstheme="minorHAnsi"/>
                <w:sz w:val="20"/>
                <w:szCs w:val="20"/>
              </w:rPr>
              <w:t>[Pricing will be scored using the relative price formula where each</w:t>
            </w:r>
            <w:r w:rsidRPr="00226F10">
              <w:rPr>
                <w:rFonts w:cstheme="minorHAnsi"/>
                <w:color w:val="000000"/>
                <w:sz w:val="20"/>
                <w:szCs w:val="20"/>
                <w:lang w:val="en-US"/>
              </w:rPr>
              <w:t xml:space="preserve"> proponent </w:t>
            </w:r>
            <w:proofErr w:type="gramStart"/>
            <w:r w:rsidRPr="00226F10">
              <w:rPr>
                <w:rFonts w:cstheme="minorHAnsi"/>
                <w:color w:val="000000"/>
                <w:sz w:val="20"/>
                <w:szCs w:val="20"/>
                <w:lang w:val="en-US"/>
              </w:rPr>
              <w:t>receive</w:t>
            </w:r>
            <w:proofErr w:type="gramEnd"/>
            <w:r w:rsidRPr="00226F10">
              <w:rPr>
                <w:rFonts w:cstheme="minorHAnsi"/>
                <w:color w:val="000000"/>
                <w:sz w:val="20"/>
                <w:szCs w:val="20"/>
                <w:lang w:val="en-US"/>
              </w:rPr>
              <w:t xml:space="preserve"> a percentage of the total possible points allocated to price by dividing the lowest bid price by the Proponent’s price. For example, if a total of 20 points is being awarded for pricing, and the lowest price offered by one Proponent is $120.00, that Proponent will receive 100% of the possible points (120/120 = 100% or 20 points). A Proponent who bids $150.00 will receive 80% of the possible points (120/150 = 80% or 16 points) and a Proponent who bids $240.00 will receive 50% of the possible points (120/240 = 50% or 10 points).]</w:t>
            </w:r>
          </w:p>
        </w:tc>
        <w:tc>
          <w:tcPr>
            <w:tcW w:w="1303" w:type="dxa"/>
          </w:tcPr>
          <w:p w14:paraId="05CB3FD3" w14:textId="77777777" w:rsidR="00234C1F" w:rsidRDefault="00234C1F" w:rsidP="00307038">
            <w:pPr>
              <w:pStyle w:val="TableTableau"/>
              <w:jc w:val="center"/>
            </w:pPr>
            <w:r>
              <w:t>&lt;</w:t>
            </w:r>
            <w:r>
              <w:rPr>
                <w:highlight w:val="cyan"/>
              </w:rPr>
              <w:t>@</w:t>
            </w:r>
            <w:r>
              <w:t>&gt;</w:t>
            </w:r>
          </w:p>
        </w:tc>
        <w:tc>
          <w:tcPr>
            <w:tcW w:w="1407" w:type="dxa"/>
          </w:tcPr>
          <w:p w14:paraId="615C435D" w14:textId="77777777" w:rsidR="00234C1F" w:rsidRDefault="00234C1F" w:rsidP="00307038">
            <w:pPr>
              <w:pStyle w:val="TableTableau"/>
              <w:jc w:val="center"/>
            </w:pPr>
            <w:r>
              <w:t>&lt;</w:t>
            </w:r>
            <w:r>
              <w:rPr>
                <w:highlight w:val="cyan"/>
              </w:rPr>
              <w:t>@</w:t>
            </w:r>
            <w:r>
              <w:t>&gt;</w:t>
            </w:r>
          </w:p>
        </w:tc>
      </w:tr>
      <w:tr w:rsidR="00234C1F" w14:paraId="351779BF" w14:textId="77777777" w:rsidTr="00234C1F">
        <w:tc>
          <w:tcPr>
            <w:tcW w:w="6783" w:type="dxa"/>
          </w:tcPr>
          <w:p w14:paraId="7B553802" w14:textId="77777777" w:rsidR="00234C1F" w:rsidRDefault="00234C1F" w:rsidP="00307038">
            <w:pPr>
              <w:pStyle w:val="TableTableau"/>
              <w:rPr>
                <w:b/>
              </w:rPr>
            </w:pPr>
            <w:r>
              <w:rPr>
                <w:b/>
              </w:rPr>
              <w:t>Sub-Total</w:t>
            </w:r>
          </w:p>
        </w:tc>
        <w:tc>
          <w:tcPr>
            <w:tcW w:w="1303" w:type="dxa"/>
          </w:tcPr>
          <w:p w14:paraId="0F5293C6" w14:textId="77777777" w:rsidR="00234C1F" w:rsidRDefault="00234C1F" w:rsidP="00307038">
            <w:pPr>
              <w:pStyle w:val="TableTableau"/>
              <w:jc w:val="center"/>
            </w:pPr>
            <w:r>
              <w:t>&lt;</w:t>
            </w:r>
            <w:r>
              <w:rPr>
                <w:highlight w:val="cyan"/>
              </w:rPr>
              <w:t>@</w:t>
            </w:r>
            <w:r>
              <w:t>&gt;</w:t>
            </w:r>
          </w:p>
        </w:tc>
        <w:tc>
          <w:tcPr>
            <w:tcW w:w="1407" w:type="dxa"/>
          </w:tcPr>
          <w:p w14:paraId="6DFBCDE5" w14:textId="77777777" w:rsidR="00234C1F" w:rsidRDefault="00234C1F" w:rsidP="00307038">
            <w:pPr>
              <w:pStyle w:val="TableTableau"/>
              <w:jc w:val="center"/>
            </w:pPr>
            <w:r>
              <w:t>&lt;</w:t>
            </w:r>
            <w:r>
              <w:rPr>
                <w:highlight w:val="cyan"/>
              </w:rPr>
              <w:t>@</w:t>
            </w:r>
            <w:r>
              <w:t>&gt;</w:t>
            </w:r>
          </w:p>
          <w:p w14:paraId="7016C885" w14:textId="77777777" w:rsidR="00234C1F" w:rsidRDefault="00234C1F" w:rsidP="00307038">
            <w:pPr>
              <w:pStyle w:val="TableTableau"/>
              <w:jc w:val="center"/>
            </w:pPr>
          </w:p>
        </w:tc>
      </w:tr>
      <w:tr w:rsidR="00234C1F" w:rsidRPr="00234C1F" w14:paraId="72B03F33" w14:textId="77777777" w:rsidTr="00234C1F">
        <w:tc>
          <w:tcPr>
            <w:tcW w:w="6783" w:type="dxa"/>
          </w:tcPr>
          <w:p w14:paraId="60A66FB9" w14:textId="77777777" w:rsidR="00234C1F" w:rsidRPr="00234C1F" w:rsidRDefault="00234C1F" w:rsidP="00307038">
            <w:pPr>
              <w:pStyle w:val="TableTableau"/>
            </w:pPr>
            <w:r w:rsidRPr="00234C1F">
              <w:t xml:space="preserve">References </w:t>
            </w:r>
          </w:p>
          <w:p w14:paraId="6C18F627" w14:textId="77777777" w:rsidR="00234C1F" w:rsidRPr="00234C1F" w:rsidRDefault="00234C1F" w:rsidP="00750178">
            <w:pPr>
              <w:pStyle w:val="TableTableau"/>
              <w:numPr>
                <w:ilvl w:val="0"/>
                <w:numId w:val="6"/>
              </w:numPr>
              <w:tabs>
                <w:tab w:val="clear" w:pos="1440"/>
                <w:tab w:val="num" w:pos="360"/>
                <w:tab w:val="num" w:pos="720"/>
              </w:tabs>
              <w:ind w:left="720"/>
            </w:pPr>
            <w:r w:rsidRPr="00234C1F">
              <w:t>References are checked at TRCA’s discretion</w:t>
            </w:r>
          </w:p>
          <w:p w14:paraId="14A8303B" w14:textId="77777777" w:rsidR="00234C1F" w:rsidRPr="00234C1F" w:rsidRDefault="00234C1F" w:rsidP="00750178">
            <w:pPr>
              <w:pStyle w:val="TableTableau"/>
              <w:numPr>
                <w:ilvl w:val="0"/>
                <w:numId w:val="6"/>
              </w:numPr>
              <w:tabs>
                <w:tab w:val="clear" w:pos="1440"/>
                <w:tab w:val="num" w:pos="360"/>
                <w:tab w:val="num" w:pos="720"/>
              </w:tabs>
              <w:ind w:left="720"/>
            </w:pPr>
            <w:r w:rsidRPr="00234C1F">
              <w:t>Only the Preferred Proponent’s references will be checked.</w:t>
            </w:r>
          </w:p>
          <w:p w14:paraId="134EF6DE" w14:textId="77777777" w:rsidR="00234C1F" w:rsidRPr="00234C1F" w:rsidRDefault="00234C1F" w:rsidP="00750178">
            <w:pPr>
              <w:pStyle w:val="TableTableau"/>
              <w:numPr>
                <w:ilvl w:val="0"/>
                <w:numId w:val="6"/>
              </w:numPr>
              <w:tabs>
                <w:tab w:val="clear" w:pos="1440"/>
                <w:tab w:val="num" w:pos="360"/>
                <w:tab w:val="num" w:pos="720"/>
              </w:tabs>
              <w:ind w:left="720"/>
            </w:pPr>
            <w:r w:rsidRPr="00234C1F">
              <w:t>The Preferred Proponent will “pass” this stage of the evaluation if no references that are checked disclose information that, in TRCA’s sole discretion (acting reasonably), raises material concerns with the Preferred Proponent’s ability to effectively perform the Scope of Work.</w:t>
            </w:r>
          </w:p>
        </w:tc>
        <w:tc>
          <w:tcPr>
            <w:tcW w:w="1303" w:type="dxa"/>
          </w:tcPr>
          <w:p w14:paraId="5761554D" w14:textId="77777777" w:rsidR="00234C1F" w:rsidRPr="00234C1F" w:rsidRDefault="00234C1F" w:rsidP="00307038">
            <w:pPr>
              <w:pStyle w:val="TableTableau"/>
              <w:jc w:val="center"/>
            </w:pPr>
            <w:r w:rsidRPr="00234C1F">
              <w:t>Pass/Fail</w:t>
            </w:r>
          </w:p>
        </w:tc>
        <w:tc>
          <w:tcPr>
            <w:tcW w:w="1407" w:type="dxa"/>
          </w:tcPr>
          <w:p w14:paraId="4C123CB8" w14:textId="77777777" w:rsidR="00234C1F" w:rsidRPr="00234C1F" w:rsidRDefault="00234C1F" w:rsidP="00307038">
            <w:pPr>
              <w:pStyle w:val="TableTableau"/>
              <w:jc w:val="center"/>
            </w:pPr>
            <w:r w:rsidRPr="00234C1F">
              <w:t>Pass</w:t>
            </w:r>
          </w:p>
        </w:tc>
      </w:tr>
      <w:tr w:rsidR="00234C1F" w14:paraId="2D53796F" w14:textId="77777777" w:rsidTr="00234C1F">
        <w:tc>
          <w:tcPr>
            <w:tcW w:w="6783" w:type="dxa"/>
          </w:tcPr>
          <w:p w14:paraId="6E7577FE" w14:textId="77777777" w:rsidR="00234C1F" w:rsidRDefault="00234C1F" w:rsidP="00307038">
            <w:pPr>
              <w:pStyle w:val="TableTableau"/>
              <w:rPr>
                <w:b/>
              </w:rPr>
            </w:pPr>
            <w:r>
              <w:rPr>
                <w:b/>
              </w:rPr>
              <w:t>TOTAL</w:t>
            </w:r>
          </w:p>
        </w:tc>
        <w:tc>
          <w:tcPr>
            <w:tcW w:w="1303" w:type="dxa"/>
          </w:tcPr>
          <w:p w14:paraId="2B893DD7" w14:textId="77777777" w:rsidR="00234C1F" w:rsidRDefault="00234C1F" w:rsidP="00307038">
            <w:pPr>
              <w:pStyle w:val="TableTableau"/>
              <w:jc w:val="center"/>
            </w:pPr>
            <w:r>
              <w:t>&lt;</w:t>
            </w:r>
            <w:r>
              <w:rPr>
                <w:highlight w:val="cyan"/>
              </w:rPr>
              <w:t>@</w:t>
            </w:r>
            <w:r>
              <w:t>&gt;</w:t>
            </w:r>
          </w:p>
        </w:tc>
        <w:tc>
          <w:tcPr>
            <w:tcW w:w="1407" w:type="dxa"/>
          </w:tcPr>
          <w:p w14:paraId="4B16309B" w14:textId="77777777" w:rsidR="00234C1F" w:rsidRDefault="00234C1F" w:rsidP="00307038">
            <w:pPr>
              <w:pStyle w:val="TableTableau"/>
              <w:jc w:val="center"/>
            </w:pPr>
            <w:r>
              <w:t>&lt;</w:t>
            </w:r>
            <w:r>
              <w:rPr>
                <w:highlight w:val="cyan"/>
              </w:rPr>
              <w:t>@</w:t>
            </w:r>
            <w:r>
              <w:t>&gt;</w:t>
            </w:r>
          </w:p>
        </w:tc>
      </w:tr>
    </w:tbl>
    <w:p w14:paraId="6E069962" w14:textId="77777777" w:rsidR="00234C1F" w:rsidRDefault="00234C1F" w:rsidP="00EF4BF7">
      <w:pPr>
        <w:pStyle w:val="Default"/>
        <w:rPr>
          <w:rFonts w:cstheme="minorHAnsi"/>
          <w:sz w:val="22"/>
          <w:szCs w:val="22"/>
        </w:rPr>
      </w:pPr>
    </w:p>
    <w:p w14:paraId="57B51070" w14:textId="77777777" w:rsidR="001D76D9" w:rsidRDefault="001D76D9" w:rsidP="00F626D8">
      <w:pPr>
        <w:pStyle w:val="BodyText"/>
        <w:autoSpaceDE w:val="0"/>
        <w:autoSpaceDN w:val="0"/>
        <w:adjustRightInd w:val="0"/>
        <w:spacing w:after="80" w:line="240" w:lineRule="auto"/>
        <w:rPr>
          <w:rFonts w:asciiTheme="minorHAnsi" w:hAnsiTheme="minorHAnsi" w:cstheme="minorHAnsi"/>
          <w:b/>
          <w:sz w:val="28"/>
          <w:szCs w:val="28"/>
          <w:u w:val="single"/>
        </w:rPr>
      </w:pPr>
    </w:p>
    <w:p w14:paraId="5551F20F" w14:textId="77777777" w:rsidR="001D76D9" w:rsidRDefault="001D76D9" w:rsidP="00F626D8">
      <w:pPr>
        <w:pStyle w:val="BodyText"/>
        <w:autoSpaceDE w:val="0"/>
        <w:autoSpaceDN w:val="0"/>
        <w:adjustRightInd w:val="0"/>
        <w:spacing w:after="80" w:line="240" w:lineRule="auto"/>
        <w:rPr>
          <w:rFonts w:asciiTheme="minorHAnsi" w:hAnsiTheme="minorHAnsi" w:cstheme="minorHAnsi"/>
          <w:b/>
          <w:sz w:val="28"/>
          <w:szCs w:val="28"/>
          <w:u w:val="single"/>
        </w:rPr>
      </w:pPr>
    </w:p>
    <w:p w14:paraId="38FD378A" w14:textId="77777777" w:rsidR="001D76D9" w:rsidRDefault="001D76D9" w:rsidP="00F626D8">
      <w:pPr>
        <w:pStyle w:val="BodyText"/>
        <w:autoSpaceDE w:val="0"/>
        <w:autoSpaceDN w:val="0"/>
        <w:adjustRightInd w:val="0"/>
        <w:spacing w:after="80" w:line="240" w:lineRule="auto"/>
        <w:rPr>
          <w:rFonts w:asciiTheme="minorHAnsi" w:hAnsiTheme="minorHAnsi" w:cstheme="minorHAnsi"/>
          <w:b/>
          <w:sz w:val="28"/>
          <w:szCs w:val="28"/>
          <w:u w:val="single"/>
        </w:rPr>
      </w:pPr>
    </w:p>
    <w:p w14:paraId="508FD4F3" w14:textId="43C007EF" w:rsidR="00EF4BF7" w:rsidRPr="0093292B" w:rsidRDefault="00EF4BF7" w:rsidP="00F626D8">
      <w:pPr>
        <w:pStyle w:val="BodyText"/>
        <w:autoSpaceDE w:val="0"/>
        <w:autoSpaceDN w:val="0"/>
        <w:adjustRightInd w:val="0"/>
        <w:spacing w:after="80" w:line="240" w:lineRule="auto"/>
        <w:rPr>
          <w:rFonts w:asciiTheme="minorHAnsi" w:hAnsiTheme="minorHAnsi" w:cstheme="minorHAnsi"/>
          <w:sz w:val="28"/>
          <w:szCs w:val="28"/>
          <w:u w:val="single"/>
        </w:rPr>
      </w:pPr>
      <w:r w:rsidRPr="0093292B">
        <w:rPr>
          <w:rFonts w:asciiTheme="minorHAnsi" w:hAnsiTheme="minorHAnsi" w:cstheme="minorHAnsi"/>
          <w:b/>
          <w:sz w:val="28"/>
          <w:szCs w:val="28"/>
          <w:u w:val="single"/>
        </w:rPr>
        <w:t xml:space="preserve">Rating Scale </w:t>
      </w:r>
    </w:p>
    <w:p w14:paraId="68835870" w14:textId="29850D47" w:rsidR="00EF4BF7" w:rsidRPr="00ED6470" w:rsidRDefault="000E3BA2" w:rsidP="00EF4BF7">
      <w:pPr>
        <w:spacing w:after="0" w:line="240" w:lineRule="auto"/>
        <w:rPr>
          <w:rFonts w:cstheme="minorHAnsi"/>
        </w:rPr>
      </w:pPr>
      <w:r>
        <w:rPr>
          <w:rFonts w:cstheme="minorHAnsi"/>
        </w:rPr>
        <w:t>T</w:t>
      </w:r>
      <w:r w:rsidR="00EF4BF7" w:rsidRPr="00ED6470">
        <w:rPr>
          <w:rFonts w:cstheme="minorHAnsi"/>
        </w:rPr>
        <w:t xml:space="preserve">he following scale </w:t>
      </w:r>
      <w:r>
        <w:rPr>
          <w:rFonts w:cstheme="minorHAnsi"/>
        </w:rPr>
        <w:t xml:space="preserve">can be used </w:t>
      </w:r>
      <w:r w:rsidR="00EF4BF7" w:rsidRPr="00ED6470">
        <w:rPr>
          <w:rFonts w:cstheme="minorHAnsi"/>
        </w:rPr>
        <w:t xml:space="preserve">to evaluate bids against the </w:t>
      </w:r>
      <w:r w:rsidR="004A0CC2">
        <w:rPr>
          <w:rFonts w:cstheme="minorHAnsi"/>
        </w:rPr>
        <w:t xml:space="preserve">rated </w:t>
      </w:r>
      <w:r w:rsidR="00EF4BF7" w:rsidRPr="00ED6470">
        <w:rPr>
          <w:rFonts w:cstheme="minorHAnsi"/>
        </w:rPr>
        <w:t>criteria</w:t>
      </w:r>
      <w:r>
        <w:rPr>
          <w:rFonts w:cstheme="minorHAnsi"/>
        </w:rPr>
        <w:t xml:space="preserve"> above</w:t>
      </w:r>
      <w:r w:rsidR="004A0CC2">
        <w:rPr>
          <w:rFonts w:cstheme="minorHAnsi"/>
        </w:rPr>
        <w:t>.</w:t>
      </w:r>
    </w:p>
    <w:p w14:paraId="11E4BC53" w14:textId="77777777" w:rsidR="00EF4BF7" w:rsidRPr="00ED6470" w:rsidRDefault="00EF4BF7" w:rsidP="00EF4BF7">
      <w:pPr>
        <w:spacing w:after="0" w:line="240" w:lineRule="auto"/>
        <w:rPr>
          <w:rFonts w:cstheme="minorHAnsi"/>
          <w:b/>
        </w:rPr>
      </w:pPr>
    </w:p>
    <w:tbl>
      <w:tblPr>
        <w:tblStyle w:val="TableGrid"/>
        <w:tblW w:w="9214" w:type="dxa"/>
        <w:tblInd w:w="108" w:type="dxa"/>
        <w:tblLook w:val="04A0" w:firstRow="1" w:lastRow="0" w:firstColumn="1" w:lastColumn="0" w:noHBand="0" w:noVBand="1"/>
        <w:tblCaption w:val="Evaluation Critieria and weightings "/>
        <w:tblDescription w:val="(sub-header)&#10;Table showing rating scale used to evaluate suppliers' bids against the criteria."/>
      </w:tblPr>
      <w:tblGrid>
        <w:gridCol w:w="1467"/>
        <w:gridCol w:w="6755"/>
        <w:gridCol w:w="992"/>
      </w:tblGrid>
      <w:tr w:rsidR="00EF4BF7" w:rsidRPr="00ED6470" w14:paraId="1FDE3355" w14:textId="77777777" w:rsidTr="00234C1F">
        <w:trPr>
          <w:tblHeader/>
        </w:trPr>
        <w:tc>
          <w:tcPr>
            <w:tcW w:w="1467" w:type="dxa"/>
            <w:shd w:val="clear" w:color="auto" w:fill="DAEEF3" w:themeFill="accent5" w:themeFillTint="33"/>
          </w:tcPr>
          <w:p w14:paraId="0F196464" w14:textId="4E5B7C83" w:rsidR="00EF4BF7" w:rsidRPr="00234C1F" w:rsidRDefault="00234C1F" w:rsidP="00B4275A">
            <w:pPr>
              <w:spacing w:line="276" w:lineRule="auto"/>
              <w:rPr>
                <w:rFonts w:cstheme="minorHAnsi"/>
                <w:b/>
              </w:rPr>
            </w:pPr>
            <w:r w:rsidRPr="00234C1F">
              <w:rPr>
                <w:rFonts w:cstheme="minorHAnsi"/>
                <w:b/>
              </w:rPr>
              <w:t>DESCRIPTION</w:t>
            </w:r>
          </w:p>
        </w:tc>
        <w:tc>
          <w:tcPr>
            <w:tcW w:w="6755" w:type="dxa"/>
            <w:shd w:val="clear" w:color="auto" w:fill="DAEEF3" w:themeFill="accent5" w:themeFillTint="33"/>
          </w:tcPr>
          <w:p w14:paraId="5C2D188F" w14:textId="658B58E4" w:rsidR="00EF4BF7" w:rsidRPr="00234C1F" w:rsidRDefault="00234C1F" w:rsidP="00B4275A">
            <w:pPr>
              <w:spacing w:line="276" w:lineRule="auto"/>
              <w:rPr>
                <w:rFonts w:cstheme="minorHAnsi"/>
                <w:b/>
              </w:rPr>
            </w:pPr>
            <w:r w:rsidRPr="00234C1F">
              <w:rPr>
                <w:rFonts w:cstheme="minorHAnsi"/>
                <w:b/>
              </w:rPr>
              <w:t>DEFINITION</w:t>
            </w:r>
            <w:r w:rsidR="00EF4BF7" w:rsidRPr="00234C1F">
              <w:rPr>
                <w:rFonts w:cstheme="minorHAnsi"/>
                <w:b/>
              </w:rPr>
              <w:t xml:space="preserve"> </w:t>
            </w:r>
          </w:p>
        </w:tc>
        <w:tc>
          <w:tcPr>
            <w:tcW w:w="992" w:type="dxa"/>
            <w:shd w:val="clear" w:color="auto" w:fill="DAEEF3" w:themeFill="accent5" w:themeFillTint="33"/>
          </w:tcPr>
          <w:p w14:paraId="491403AF" w14:textId="35FB8F19" w:rsidR="00EF4BF7" w:rsidRPr="00234C1F" w:rsidRDefault="00234C1F" w:rsidP="00B4275A">
            <w:pPr>
              <w:spacing w:line="276" w:lineRule="auto"/>
              <w:rPr>
                <w:rFonts w:cstheme="minorHAnsi"/>
                <w:b/>
              </w:rPr>
            </w:pPr>
            <w:r w:rsidRPr="00234C1F">
              <w:rPr>
                <w:rFonts w:cstheme="minorHAnsi"/>
                <w:b/>
              </w:rPr>
              <w:t>SCALE</w:t>
            </w:r>
          </w:p>
        </w:tc>
      </w:tr>
      <w:tr w:rsidR="00EF4BF7" w:rsidRPr="00ED6470" w14:paraId="6AC42B27" w14:textId="77777777" w:rsidTr="00234C1F">
        <w:tc>
          <w:tcPr>
            <w:tcW w:w="1467" w:type="dxa"/>
            <w:shd w:val="clear" w:color="auto" w:fill="FFFFFF" w:themeFill="background1"/>
          </w:tcPr>
          <w:p w14:paraId="2A6406CB" w14:textId="77777777" w:rsidR="00EF4BF7" w:rsidRPr="001F7560" w:rsidRDefault="00EF4BF7" w:rsidP="00B4275A">
            <w:pPr>
              <w:spacing w:line="276" w:lineRule="auto"/>
              <w:rPr>
                <w:rFonts w:cstheme="minorHAnsi"/>
              </w:rPr>
            </w:pPr>
            <w:r w:rsidRPr="001F7560">
              <w:rPr>
                <w:rFonts w:cstheme="minorHAnsi"/>
                <w:b/>
                <w:bCs/>
              </w:rPr>
              <w:t xml:space="preserve">Excellent </w:t>
            </w:r>
          </w:p>
          <w:p w14:paraId="5A655517" w14:textId="77777777" w:rsidR="00EF4BF7" w:rsidRPr="001F7560" w:rsidRDefault="00EF4BF7" w:rsidP="00B4275A">
            <w:pPr>
              <w:spacing w:line="276" w:lineRule="auto"/>
              <w:rPr>
                <w:rFonts w:cstheme="minorHAnsi"/>
              </w:rPr>
            </w:pPr>
          </w:p>
        </w:tc>
        <w:tc>
          <w:tcPr>
            <w:tcW w:w="6755" w:type="dxa"/>
          </w:tcPr>
          <w:p w14:paraId="7C7E27CC" w14:textId="77777777" w:rsidR="00EF4BF7" w:rsidRPr="001F7560" w:rsidRDefault="00EF4BF7" w:rsidP="00B4275A">
            <w:pPr>
              <w:spacing w:line="276" w:lineRule="auto"/>
              <w:rPr>
                <w:rFonts w:cstheme="minorHAnsi"/>
              </w:rPr>
            </w:pPr>
            <w:r w:rsidRPr="001F7560">
              <w:rPr>
                <w:rFonts w:cstheme="minorHAnsi"/>
              </w:rPr>
              <w:t xml:space="preserve">Exceeds the requirement. Exceptional demonstration of relevant ability, understanding, experience, skills, resource and quality measures required to provide the goods / services, with supporting evidence. </w:t>
            </w:r>
          </w:p>
        </w:tc>
        <w:tc>
          <w:tcPr>
            <w:tcW w:w="992" w:type="dxa"/>
            <w:vAlign w:val="center"/>
          </w:tcPr>
          <w:p w14:paraId="0EC9B227" w14:textId="77777777" w:rsidR="00EF4BF7" w:rsidRPr="001F7560" w:rsidRDefault="00EF4BF7" w:rsidP="00B4275A">
            <w:pPr>
              <w:spacing w:line="276" w:lineRule="auto"/>
              <w:jc w:val="center"/>
              <w:rPr>
                <w:rFonts w:cstheme="minorHAnsi"/>
              </w:rPr>
            </w:pPr>
            <w:r w:rsidRPr="001F7560">
              <w:rPr>
                <w:rFonts w:cstheme="minorHAnsi"/>
              </w:rPr>
              <w:t>9-10</w:t>
            </w:r>
          </w:p>
        </w:tc>
      </w:tr>
      <w:tr w:rsidR="00EF4BF7" w:rsidRPr="00ED6470" w14:paraId="1B43CCD3" w14:textId="77777777" w:rsidTr="00234C1F">
        <w:tc>
          <w:tcPr>
            <w:tcW w:w="1467" w:type="dxa"/>
            <w:shd w:val="clear" w:color="auto" w:fill="auto"/>
          </w:tcPr>
          <w:p w14:paraId="02B85EB9" w14:textId="77777777" w:rsidR="00EF4BF7" w:rsidRPr="001F7560" w:rsidRDefault="00EF4BF7" w:rsidP="00B4275A">
            <w:pPr>
              <w:spacing w:line="276" w:lineRule="auto"/>
              <w:rPr>
                <w:rFonts w:cstheme="minorHAnsi"/>
              </w:rPr>
            </w:pPr>
            <w:r w:rsidRPr="001F7560">
              <w:rPr>
                <w:rFonts w:cstheme="minorHAnsi"/>
                <w:b/>
                <w:bCs/>
              </w:rPr>
              <w:t>Good</w:t>
            </w:r>
          </w:p>
        </w:tc>
        <w:tc>
          <w:tcPr>
            <w:tcW w:w="6755" w:type="dxa"/>
            <w:shd w:val="clear" w:color="auto" w:fill="auto"/>
          </w:tcPr>
          <w:p w14:paraId="761693BB" w14:textId="77777777" w:rsidR="00EF4BF7" w:rsidRPr="001F7560" w:rsidRDefault="00EF4BF7" w:rsidP="00B4275A">
            <w:pPr>
              <w:spacing w:line="276" w:lineRule="auto"/>
              <w:rPr>
                <w:rFonts w:cstheme="minorHAnsi"/>
              </w:rPr>
            </w:pPr>
            <w:r w:rsidRPr="001F7560">
              <w:rPr>
                <w:rFonts w:cstheme="minorHAnsi"/>
              </w:rPr>
              <w:t xml:space="preserve">Satisfies the requirement. Above average demonstration of relevant ability, understanding, experience, skills, resource and quality measures required to provide the goods / services, with supporting evidence. </w:t>
            </w:r>
          </w:p>
        </w:tc>
        <w:tc>
          <w:tcPr>
            <w:tcW w:w="992" w:type="dxa"/>
            <w:shd w:val="clear" w:color="auto" w:fill="auto"/>
            <w:vAlign w:val="center"/>
          </w:tcPr>
          <w:p w14:paraId="5B2E5370" w14:textId="77777777" w:rsidR="00EF4BF7" w:rsidRPr="001F7560" w:rsidRDefault="00EF4BF7" w:rsidP="00B4275A">
            <w:pPr>
              <w:spacing w:line="276" w:lineRule="auto"/>
              <w:jc w:val="center"/>
              <w:rPr>
                <w:rFonts w:cstheme="minorHAnsi"/>
              </w:rPr>
            </w:pPr>
            <w:r w:rsidRPr="001F7560">
              <w:rPr>
                <w:rFonts w:cstheme="minorHAnsi"/>
              </w:rPr>
              <w:t>7-8</w:t>
            </w:r>
          </w:p>
        </w:tc>
      </w:tr>
      <w:tr w:rsidR="00EF4BF7" w:rsidRPr="00ED6470" w14:paraId="68C62B25" w14:textId="77777777" w:rsidTr="00B4275A">
        <w:tc>
          <w:tcPr>
            <w:tcW w:w="1467" w:type="dxa"/>
            <w:shd w:val="clear" w:color="auto" w:fill="FFFFFF" w:themeFill="background1"/>
          </w:tcPr>
          <w:p w14:paraId="13158C07" w14:textId="77777777" w:rsidR="00EF4BF7" w:rsidRPr="001F7560" w:rsidRDefault="00EF4BF7" w:rsidP="00B4275A">
            <w:pPr>
              <w:spacing w:line="276" w:lineRule="auto"/>
              <w:rPr>
                <w:rFonts w:cstheme="minorHAnsi"/>
              </w:rPr>
            </w:pPr>
            <w:r w:rsidRPr="001F7560">
              <w:rPr>
                <w:rFonts w:cstheme="minorHAnsi"/>
                <w:b/>
                <w:bCs/>
              </w:rPr>
              <w:t>Acceptable</w:t>
            </w:r>
          </w:p>
        </w:tc>
        <w:tc>
          <w:tcPr>
            <w:tcW w:w="6755" w:type="dxa"/>
          </w:tcPr>
          <w:p w14:paraId="3CA9A60F" w14:textId="77777777" w:rsidR="00EF4BF7" w:rsidRPr="001F7560" w:rsidRDefault="00EF4BF7" w:rsidP="00B4275A">
            <w:pPr>
              <w:spacing w:line="276" w:lineRule="auto"/>
              <w:rPr>
                <w:rFonts w:cstheme="minorHAnsi"/>
              </w:rPr>
            </w:pPr>
            <w:r w:rsidRPr="001F7560">
              <w:rPr>
                <w:rFonts w:cstheme="minorHAnsi"/>
              </w:rPr>
              <w:t>Satisfies the requirement. Average demonstration by the supplier of the relevant ability, understanding, experience, skills, resource and quality measures required to provide the goods / services, with supporting evidence.</w:t>
            </w:r>
          </w:p>
        </w:tc>
        <w:tc>
          <w:tcPr>
            <w:tcW w:w="992" w:type="dxa"/>
            <w:vAlign w:val="center"/>
          </w:tcPr>
          <w:p w14:paraId="53546C28" w14:textId="77777777" w:rsidR="00EF4BF7" w:rsidRPr="001F7560" w:rsidRDefault="00EF4BF7" w:rsidP="00B4275A">
            <w:pPr>
              <w:spacing w:line="276" w:lineRule="auto"/>
              <w:jc w:val="center"/>
              <w:rPr>
                <w:rFonts w:cstheme="minorHAnsi"/>
              </w:rPr>
            </w:pPr>
            <w:r w:rsidRPr="001F7560">
              <w:rPr>
                <w:rFonts w:cstheme="minorHAnsi"/>
              </w:rPr>
              <w:t>5-6</w:t>
            </w:r>
          </w:p>
        </w:tc>
      </w:tr>
      <w:tr w:rsidR="00EF4BF7" w:rsidRPr="00ED6470" w14:paraId="5E9CE96E" w14:textId="77777777" w:rsidTr="00234C1F">
        <w:tc>
          <w:tcPr>
            <w:tcW w:w="1467" w:type="dxa"/>
            <w:shd w:val="clear" w:color="auto" w:fill="auto"/>
          </w:tcPr>
          <w:p w14:paraId="15722ADF" w14:textId="77777777" w:rsidR="00EF4BF7" w:rsidRPr="001F7560" w:rsidRDefault="00EF4BF7" w:rsidP="00B4275A">
            <w:pPr>
              <w:spacing w:line="276" w:lineRule="auto"/>
              <w:rPr>
                <w:rFonts w:cstheme="minorHAnsi"/>
              </w:rPr>
            </w:pPr>
            <w:r w:rsidRPr="001F7560">
              <w:rPr>
                <w:rFonts w:cstheme="minorHAnsi"/>
                <w:b/>
                <w:bCs/>
              </w:rPr>
              <w:t>Minor Reservations</w:t>
            </w:r>
          </w:p>
        </w:tc>
        <w:tc>
          <w:tcPr>
            <w:tcW w:w="6755" w:type="dxa"/>
            <w:shd w:val="clear" w:color="auto" w:fill="auto"/>
          </w:tcPr>
          <w:p w14:paraId="57E36D39" w14:textId="77777777" w:rsidR="00EF4BF7" w:rsidRPr="001F7560" w:rsidRDefault="00EF4BF7" w:rsidP="00B4275A">
            <w:pPr>
              <w:spacing w:line="276" w:lineRule="auto"/>
              <w:rPr>
                <w:rFonts w:cstheme="minorHAnsi"/>
              </w:rPr>
            </w:pPr>
            <w:r w:rsidRPr="001F7560">
              <w:rPr>
                <w:rFonts w:cstheme="minorHAnsi"/>
              </w:rPr>
              <w:t>Satisfies the requirement with minor reservations. Some minor reservations of the supplier’s relevant ability, understanding, experience, skills, resource and quality measures required to provide the goods / services.</w:t>
            </w:r>
          </w:p>
        </w:tc>
        <w:tc>
          <w:tcPr>
            <w:tcW w:w="992" w:type="dxa"/>
            <w:shd w:val="clear" w:color="auto" w:fill="auto"/>
            <w:vAlign w:val="center"/>
          </w:tcPr>
          <w:p w14:paraId="4AE21719" w14:textId="77777777" w:rsidR="00EF4BF7" w:rsidRPr="001F7560" w:rsidRDefault="00EF4BF7" w:rsidP="00B4275A">
            <w:pPr>
              <w:spacing w:line="276" w:lineRule="auto"/>
              <w:jc w:val="center"/>
              <w:rPr>
                <w:rFonts w:cstheme="minorHAnsi"/>
              </w:rPr>
            </w:pPr>
            <w:r w:rsidRPr="001F7560">
              <w:rPr>
                <w:rFonts w:cstheme="minorHAnsi"/>
              </w:rPr>
              <w:t>3-4</w:t>
            </w:r>
          </w:p>
        </w:tc>
      </w:tr>
      <w:tr w:rsidR="00EF4BF7" w:rsidRPr="00ED6470" w14:paraId="56467F96" w14:textId="77777777" w:rsidTr="00B4275A">
        <w:tc>
          <w:tcPr>
            <w:tcW w:w="1467" w:type="dxa"/>
            <w:shd w:val="clear" w:color="auto" w:fill="FFFFFF" w:themeFill="background1"/>
          </w:tcPr>
          <w:p w14:paraId="44B40883" w14:textId="77777777" w:rsidR="00EF4BF7" w:rsidRPr="001F7560" w:rsidRDefault="00EF4BF7" w:rsidP="00B4275A">
            <w:pPr>
              <w:spacing w:line="276" w:lineRule="auto"/>
              <w:rPr>
                <w:rFonts w:cstheme="minorHAnsi"/>
              </w:rPr>
            </w:pPr>
            <w:r w:rsidRPr="001F7560">
              <w:rPr>
                <w:rFonts w:cstheme="minorHAnsi"/>
                <w:b/>
                <w:bCs/>
              </w:rPr>
              <w:t xml:space="preserve">Serious reservations </w:t>
            </w:r>
          </w:p>
          <w:p w14:paraId="49B7647A" w14:textId="77777777" w:rsidR="00EF4BF7" w:rsidRPr="001F7560" w:rsidRDefault="00EF4BF7" w:rsidP="00B4275A">
            <w:pPr>
              <w:spacing w:line="276" w:lineRule="auto"/>
              <w:rPr>
                <w:rFonts w:cstheme="minorHAnsi"/>
              </w:rPr>
            </w:pPr>
          </w:p>
        </w:tc>
        <w:tc>
          <w:tcPr>
            <w:tcW w:w="6755" w:type="dxa"/>
          </w:tcPr>
          <w:p w14:paraId="1B9682D3" w14:textId="77777777" w:rsidR="00EF4BF7" w:rsidRPr="001F7560" w:rsidRDefault="00EF4BF7" w:rsidP="00B4275A">
            <w:pPr>
              <w:spacing w:line="276" w:lineRule="auto"/>
              <w:rPr>
                <w:rFonts w:cstheme="minorHAnsi"/>
              </w:rPr>
            </w:pPr>
            <w:r w:rsidRPr="001F7560">
              <w:rPr>
                <w:rFonts w:cstheme="minorHAnsi"/>
              </w:rPr>
              <w:t>Satisfies the requirement with major reservations. Considerable reservations of the supplier’s relevant ability, understanding, experience, skills, resource and quality measures required to provide the goods / services.</w:t>
            </w:r>
          </w:p>
        </w:tc>
        <w:tc>
          <w:tcPr>
            <w:tcW w:w="992" w:type="dxa"/>
            <w:vAlign w:val="center"/>
          </w:tcPr>
          <w:p w14:paraId="78259EB5" w14:textId="77777777" w:rsidR="00EF4BF7" w:rsidRPr="001F7560" w:rsidRDefault="00EF4BF7" w:rsidP="00B4275A">
            <w:pPr>
              <w:spacing w:line="276" w:lineRule="auto"/>
              <w:jc w:val="center"/>
              <w:rPr>
                <w:rFonts w:cstheme="minorHAnsi"/>
              </w:rPr>
            </w:pPr>
            <w:r w:rsidRPr="001F7560">
              <w:rPr>
                <w:rFonts w:cstheme="minorHAnsi"/>
              </w:rPr>
              <w:t>1-2</w:t>
            </w:r>
          </w:p>
        </w:tc>
      </w:tr>
      <w:tr w:rsidR="00EF4BF7" w:rsidRPr="00ED6470" w14:paraId="741E5CC1" w14:textId="77777777" w:rsidTr="00234C1F">
        <w:tc>
          <w:tcPr>
            <w:tcW w:w="1467" w:type="dxa"/>
            <w:shd w:val="clear" w:color="auto" w:fill="auto"/>
          </w:tcPr>
          <w:p w14:paraId="699984D1" w14:textId="77777777" w:rsidR="00EF4BF7" w:rsidRPr="001F7560" w:rsidRDefault="00EF4BF7" w:rsidP="00B4275A">
            <w:pPr>
              <w:spacing w:line="276" w:lineRule="auto"/>
              <w:rPr>
                <w:rFonts w:cstheme="minorHAnsi"/>
              </w:rPr>
            </w:pPr>
            <w:r w:rsidRPr="001F7560">
              <w:rPr>
                <w:rFonts w:cstheme="minorHAnsi"/>
                <w:b/>
                <w:bCs/>
              </w:rPr>
              <w:t>Unacceptable</w:t>
            </w:r>
          </w:p>
        </w:tc>
        <w:tc>
          <w:tcPr>
            <w:tcW w:w="6755" w:type="dxa"/>
            <w:shd w:val="clear" w:color="auto" w:fill="auto"/>
          </w:tcPr>
          <w:p w14:paraId="41893246" w14:textId="77777777" w:rsidR="00EF4BF7" w:rsidRPr="001F7560" w:rsidRDefault="00EF4BF7" w:rsidP="00B4275A">
            <w:pPr>
              <w:spacing w:line="276" w:lineRule="auto"/>
              <w:rPr>
                <w:rFonts w:cstheme="minorHAnsi"/>
              </w:rPr>
            </w:pPr>
            <w:r w:rsidRPr="001F7560">
              <w:rPr>
                <w:rFonts w:cstheme="minorHAnsi"/>
              </w:rPr>
              <w:t xml:space="preserve">Does not meet the requirement. Does not comply and/or insufficient information provided to demonstrate that the supplier has the ability, understanding, experience, skills, resource and quality measures required to provide the goods / services. </w:t>
            </w:r>
          </w:p>
        </w:tc>
        <w:tc>
          <w:tcPr>
            <w:tcW w:w="992" w:type="dxa"/>
            <w:shd w:val="clear" w:color="auto" w:fill="auto"/>
            <w:vAlign w:val="center"/>
          </w:tcPr>
          <w:p w14:paraId="475A73EE" w14:textId="77777777" w:rsidR="00EF4BF7" w:rsidRPr="001F7560" w:rsidRDefault="00EF4BF7" w:rsidP="00B4275A">
            <w:pPr>
              <w:spacing w:line="276" w:lineRule="auto"/>
              <w:jc w:val="center"/>
              <w:rPr>
                <w:rFonts w:cstheme="minorHAnsi"/>
              </w:rPr>
            </w:pPr>
            <w:r w:rsidRPr="001F7560">
              <w:rPr>
                <w:rFonts w:cstheme="minorHAnsi"/>
              </w:rPr>
              <w:t>0</w:t>
            </w:r>
          </w:p>
        </w:tc>
      </w:tr>
    </w:tbl>
    <w:p w14:paraId="1A277C24" w14:textId="77777777" w:rsidR="00157644" w:rsidRPr="00EF4BF7" w:rsidRDefault="00157644" w:rsidP="00EF4BF7">
      <w:pPr>
        <w:spacing w:after="160" w:line="259" w:lineRule="auto"/>
        <w:rPr>
          <w:rFonts w:cstheme="minorHAnsi"/>
        </w:rPr>
      </w:pPr>
    </w:p>
    <w:p w14:paraId="456A4312" w14:textId="229EC092" w:rsidR="00B4275A" w:rsidRDefault="000465AC" w:rsidP="001F7560">
      <w:pPr>
        <w:pStyle w:val="ListParagraph"/>
        <w:numPr>
          <w:ilvl w:val="0"/>
          <w:numId w:val="3"/>
        </w:numPr>
        <w:outlineLvl w:val="0"/>
        <w:rPr>
          <w:b/>
          <w:color w:val="2CACE3"/>
          <w:sz w:val="36"/>
          <w:szCs w:val="36"/>
        </w:rPr>
      </w:pPr>
      <w:bookmarkStart w:id="155" w:name="_Toc55477882"/>
      <w:r>
        <w:rPr>
          <w:b/>
          <w:color w:val="2CACE3"/>
          <w:sz w:val="36"/>
          <w:szCs w:val="36"/>
        </w:rPr>
        <w:t>AUTHORIZATION</w:t>
      </w:r>
      <w:r w:rsidR="005041E8">
        <w:rPr>
          <w:b/>
          <w:color w:val="2CACE3"/>
          <w:sz w:val="36"/>
          <w:szCs w:val="36"/>
        </w:rPr>
        <w:t>/APPROVALS</w:t>
      </w:r>
      <w:bookmarkEnd w:id="155"/>
    </w:p>
    <w:p w14:paraId="3F4E6A05" w14:textId="77777777" w:rsidR="00157644" w:rsidRPr="00157644" w:rsidRDefault="00157644" w:rsidP="00157644">
      <w:pPr>
        <w:pStyle w:val="ListParagraph"/>
        <w:ind w:left="360"/>
        <w:outlineLvl w:val="0"/>
        <w:rPr>
          <w:b/>
          <w:color w:val="2CACE3"/>
        </w:rPr>
      </w:pPr>
      <w:bookmarkStart w:id="156" w:name="_Toc19690823"/>
      <w:bookmarkStart w:id="157" w:name="_Toc20468297"/>
      <w:bookmarkStart w:id="158" w:name="_Toc20489227"/>
      <w:bookmarkStart w:id="159" w:name="_Toc24190590"/>
      <w:bookmarkStart w:id="160" w:name="_Toc24190788"/>
      <w:bookmarkStart w:id="161" w:name="_Toc24191098"/>
      <w:bookmarkStart w:id="162" w:name="_Toc36200598"/>
      <w:bookmarkStart w:id="163" w:name="_Toc36207388"/>
      <w:bookmarkStart w:id="164" w:name="_Toc36207463"/>
      <w:bookmarkStart w:id="165" w:name="_Toc36207938"/>
      <w:bookmarkStart w:id="166" w:name="_Toc36208019"/>
      <w:bookmarkStart w:id="167" w:name="_Toc41386081"/>
      <w:bookmarkStart w:id="168" w:name="_Toc54781763"/>
      <w:bookmarkStart w:id="169" w:name="_Toc55224289"/>
      <w:bookmarkStart w:id="170" w:name="_Toc5522439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8BCF153"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71" w:name="_Toc55477883"/>
      <w:bookmarkEnd w:id="171"/>
    </w:p>
    <w:p w14:paraId="53C297DB"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72" w:name="_Toc19690824"/>
      <w:bookmarkStart w:id="173" w:name="_Toc20468298"/>
      <w:bookmarkStart w:id="174" w:name="_Toc20489228"/>
      <w:bookmarkStart w:id="175" w:name="_Toc24190591"/>
      <w:bookmarkStart w:id="176" w:name="_Toc24190789"/>
      <w:bookmarkStart w:id="177" w:name="_Toc24191099"/>
      <w:bookmarkStart w:id="178" w:name="_Toc36200599"/>
      <w:bookmarkStart w:id="179" w:name="_Toc36207389"/>
      <w:bookmarkStart w:id="180" w:name="_Toc36207464"/>
      <w:bookmarkStart w:id="181" w:name="_Toc36207939"/>
      <w:bookmarkStart w:id="182" w:name="_Toc36208020"/>
      <w:bookmarkStart w:id="183" w:name="_Toc41386082"/>
      <w:bookmarkStart w:id="184" w:name="_Toc54781764"/>
      <w:bookmarkStart w:id="185" w:name="_Toc55224290"/>
      <w:bookmarkStart w:id="186" w:name="_Toc55224398"/>
      <w:bookmarkStart w:id="187" w:name="_Toc5547788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9A91998"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188" w:name="_Toc19690825"/>
      <w:bookmarkStart w:id="189" w:name="_Toc20468299"/>
      <w:bookmarkStart w:id="190" w:name="_Toc20489229"/>
      <w:bookmarkStart w:id="191" w:name="_Toc24190592"/>
      <w:bookmarkStart w:id="192" w:name="_Toc24190790"/>
      <w:bookmarkStart w:id="193" w:name="_Toc24191100"/>
      <w:bookmarkStart w:id="194" w:name="_Toc36200600"/>
      <w:bookmarkStart w:id="195" w:name="_Toc36207390"/>
      <w:bookmarkStart w:id="196" w:name="_Toc36207465"/>
      <w:bookmarkStart w:id="197" w:name="_Toc36207940"/>
      <w:bookmarkStart w:id="198" w:name="_Toc36208021"/>
      <w:bookmarkStart w:id="199" w:name="_Toc41386083"/>
      <w:bookmarkStart w:id="200" w:name="_Toc54781765"/>
      <w:bookmarkStart w:id="201" w:name="_Toc55224291"/>
      <w:bookmarkStart w:id="202" w:name="_Toc55224399"/>
      <w:bookmarkStart w:id="203" w:name="_Toc5547788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78D1330"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04" w:name="_Toc19690826"/>
      <w:bookmarkStart w:id="205" w:name="_Toc20468300"/>
      <w:bookmarkStart w:id="206" w:name="_Toc20489230"/>
      <w:bookmarkStart w:id="207" w:name="_Toc24190593"/>
      <w:bookmarkStart w:id="208" w:name="_Toc24190791"/>
      <w:bookmarkStart w:id="209" w:name="_Toc24191101"/>
      <w:bookmarkStart w:id="210" w:name="_Toc36200601"/>
      <w:bookmarkStart w:id="211" w:name="_Toc36207391"/>
      <w:bookmarkStart w:id="212" w:name="_Toc36207466"/>
      <w:bookmarkStart w:id="213" w:name="_Toc36207941"/>
      <w:bookmarkStart w:id="214" w:name="_Toc36208022"/>
      <w:bookmarkStart w:id="215" w:name="_Toc41386084"/>
      <w:bookmarkStart w:id="216" w:name="_Toc54781766"/>
      <w:bookmarkStart w:id="217" w:name="_Toc55224292"/>
      <w:bookmarkStart w:id="218" w:name="_Toc55224400"/>
      <w:bookmarkStart w:id="219" w:name="_Toc5547788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B902DB1"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20" w:name="_Toc19690827"/>
      <w:bookmarkStart w:id="221" w:name="_Toc20468301"/>
      <w:bookmarkStart w:id="222" w:name="_Toc20489231"/>
      <w:bookmarkStart w:id="223" w:name="_Toc24190594"/>
      <w:bookmarkStart w:id="224" w:name="_Toc24190792"/>
      <w:bookmarkStart w:id="225" w:name="_Toc24191102"/>
      <w:bookmarkStart w:id="226" w:name="_Toc36200602"/>
      <w:bookmarkStart w:id="227" w:name="_Toc36207392"/>
      <w:bookmarkStart w:id="228" w:name="_Toc36207467"/>
      <w:bookmarkStart w:id="229" w:name="_Toc36207942"/>
      <w:bookmarkStart w:id="230" w:name="_Toc36208023"/>
      <w:bookmarkStart w:id="231" w:name="_Toc41386085"/>
      <w:bookmarkStart w:id="232" w:name="_Toc54781767"/>
      <w:bookmarkStart w:id="233" w:name="_Toc55224293"/>
      <w:bookmarkStart w:id="234" w:name="_Toc55224401"/>
      <w:bookmarkStart w:id="235" w:name="_Toc5547788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7ECF8AF"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36" w:name="_Toc19690828"/>
      <w:bookmarkStart w:id="237" w:name="_Toc20468302"/>
      <w:bookmarkStart w:id="238" w:name="_Toc20489232"/>
      <w:bookmarkStart w:id="239" w:name="_Toc24190595"/>
      <w:bookmarkStart w:id="240" w:name="_Toc24190793"/>
      <w:bookmarkStart w:id="241" w:name="_Toc24191103"/>
      <w:bookmarkStart w:id="242" w:name="_Toc36200603"/>
      <w:bookmarkStart w:id="243" w:name="_Toc36207393"/>
      <w:bookmarkStart w:id="244" w:name="_Toc36207468"/>
      <w:bookmarkStart w:id="245" w:name="_Toc36207943"/>
      <w:bookmarkStart w:id="246" w:name="_Toc36208024"/>
      <w:bookmarkStart w:id="247" w:name="_Toc41386086"/>
      <w:bookmarkStart w:id="248" w:name="_Toc54781768"/>
      <w:bookmarkStart w:id="249" w:name="_Toc55224294"/>
      <w:bookmarkStart w:id="250" w:name="_Toc55224402"/>
      <w:bookmarkStart w:id="251" w:name="_Toc5547788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7C064C5"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52" w:name="_Toc19690829"/>
      <w:bookmarkStart w:id="253" w:name="_Toc20468303"/>
      <w:bookmarkStart w:id="254" w:name="_Toc20489233"/>
      <w:bookmarkStart w:id="255" w:name="_Toc24190596"/>
      <w:bookmarkStart w:id="256" w:name="_Toc24190794"/>
      <w:bookmarkStart w:id="257" w:name="_Toc24191104"/>
      <w:bookmarkStart w:id="258" w:name="_Toc36200604"/>
      <w:bookmarkStart w:id="259" w:name="_Toc36207394"/>
      <w:bookmarkStart w:id="260" w:name="_Toc36207469"/>
      <w:bookmarkStart w:id="261" w:name="_Toc36207944"/>
      <w:bookmarkStart w:id="262" w:name="_Toc36208025"/>
      <w:bookmarkStart w:id="263" w:name="_Toc41386087"/>
      <w:bookmarkStart w:id="264" w:name="_Toc54781769"/>
      <w:bookmarkStart w:id="265" w:name="_Toc55224295"/>
      <w:bookmarkStart w:id="266" w:name="_Toc55224403"/>
      <w:bookmarkStart w:id="267" w:name="_Toc5547788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D2D4919"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68" w:name="_Toc19690830"/>
      <w:bookmarkStart w:id="269" w:name="_Toc20468304"/>
      <w:bookmarkStart w:id="270" w:name="_Toc20489234"/>
      <w:bookmarkStart w:id="271" w:name="_Toc24190597"/>
      <w:bookmarkStart w:id="272" w:name="_Toc24190795"/>
      <w:bookmarkStart w:id="273" w:name="_Toc24191105"/>
      <w:bookmarkStart w:id="274" w:name="_Toc36200605"/>
      <w:bookmarkStart w:id="275" w:name="_Toc36207395"/>
      <w:bookmarkStart w:id="276" w:name="_Toc36207470"/>
      <w:bookmarkStart w:id="277" w:name="_Toc36207945"/>
      <w:bookmarkStart w:id="278" w:name="_Toc36208026"/>
      <w:bookmarkStart w:id="279" w:name="_Toc41386088"/>
      <w:bookmarkStart w:id="280" w:name="_Toc54781770"/>
      <w:bookmarkStart w:id="281" w:name="_Toc55224296"/>
      <w:bookmarkStart w:id="282" w:name="_Toc55224404"/>
      <w:bookmarkStart w:id="283" w:name="_Toc55477890"/>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02772DD"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284" w:name="_Toc19690831"/>
      <w:bookmarkStart w:id="285" w:name="_Toc20468305"/>
      <w:bookmarkStart w:id="286" w:name="_Toc20489235"/>
      <w:bookmarkStart w:id="287" w:name="_Toc24190598"/>
      <w:bookmarkStart w:id="288" w:name="_Toc24190796"/>
      <w:bookmarkStart w:id="289" w:name="_Toc24191106"/>
      <w:bookmarkStart w:id="290" w:name="_Toc36200606"/>
      <w:bookmarkStart w:id="291" w:name="_Toc36207396"/>
      <w:bookmarkStart w:id="292" w:name="_Toc36207471"/>
      <w:bookmarkStart w:id="293" w:name="_Toc36207946"/>
      <w:bookmarkStart w:id="294" w:name="_Toc36208027"/>
      <w:bookmarkStart w:id="295" w:name="_Toc41386089"/>
      <w:bookmarkStart w:id="296" w:name="_Toc54781771"/>
      <w:bookmarkStart w:id="297" w:name="_Toc55224297"/>
      <w:bookmarkStart w:id="298" w:name="_Toc55224405"/>
      <w:bookmarkStart w:id="299" w:name="_Toc5547789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3716958F"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300" w:name="_Toc19690832"/>
      <w:bookmarkStart w:id="301" w:name="_Toc20468306"/>
      <w:bookmarkStart w:id="302" w:name="_Toc20489236"/>
      <w:bookmarkStart w:id="303" w:name="_Toc24190599"/>
      <w:bookmarkStart w:id="304" w:name="_Toc24190797"/>
      <w:bookmarkStart w:id="305" w:name="_Toc24191107"/>
      <w:bookmarkStart w:id="306" w:name="_Toc36200607"/>
      <w:bookmarkStart w:id="307" w:name="_Toc36207397"/>
      <w:bookmarkStart w:id="308" w:name="_Toc36207472"/>
      <w:bookmarkStart w:id="309" w:name="_Toc36207947"/>
      <w:bookmarkStart w:id="310" w:name="_Toc36208028"/>
      <w:bookmarkStart w:id="311" w:name="_Toc41386090"/>
      <w:bookmarkStart w:id="312" w:name="_Toc54781772"/>
      <w:bookmarkStart w:id="313" w:name="_Toc55224298"/>
      <w:bookmarkStart w:id="314" w:name="_Toc55224406"/>
      <w:bookmarkStart w:id="315" w:name="_Toc55477892"/>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59CD6C8" w14:textId="77777777" w:rsidR="00B75A37" w:rsidRPr="00B75A37" w:rsidRDefault="00B75A37" w:rsidP="001F7560">
      <w:pPr>
        <w:pStyle w:val="ListParagraph"/>
        <w:numPr>
          <w:ilvl w:val="0"/>
          <w:numId w:val="4"/>
        </w:numPr>
        <w:outlineLvl w:val="0"/>
        <w:rPr>
          <w:b/>
          <w:vanish/>
          <w:color w:val="404040" w:themeColor="text1" w:themeTint="BF"/>
          <w:sz w:val="28"/>
          <w:szCs w:val="28"/>
        </w:rPr>
      </w:pPr>
      <w:bookmarkStart w:id="316" w:name="_Toc19690833"/>
      <w:bookmarkStart w:id="317" w:name="_Toc20468307"/>
      <w:bookmarkStart w:id="318" w:name="_Toc20489237"/>
      <w:bookmarkStart w:id="319" w:name="_Toc24190600"/>
      <w:bookmarkStart w:id="320" w:name="_Toc24190798"/>
      <w:bookmarkStart w:id="321" w:name="_Toc24191108"/>
      <w:bookmarkStart w:id="322" w:name="_Toc36200608"/>
      <w:bookmarkStart w:id="323" w:name="_Toc36207398"/>
      <w:bookmarkStart w:id="324" w:name="_Toc36207473"/>
      <w:bookmarkStart w:id="325" w:name="_Toc36207948"/>
      <w:bookmarkStart w:id="326" w:name="_Toc36208029"/>
      <w:bookmarkStart w:id="327" w:name="_Toc41386091"/>
      <w:bookmarkStart w:id="328" w:name="_Toc54781773"/>
      <w:bookmarkStart w:id="329" w:name="_Toc55224299"/>
      <w:bookmarkStart w:id="330" w:name="_Toc55224407"/>
      <w:bookmarkStart w:id="331" w:name="_Toc5547789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BE8E443"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32" w:name="_Toc19690834"/>
      <w:bookmarkStart w:id="333" w:name="_Toc20468308"/>
      <w:bookmarkStart w:id="334" w:name="_Toc20489238"/>
      <w:bookmarkStart w:id="335" w:name="_Toc24190601"/>
      <w:bookmarkStart w:id="336" w:name="_Toc24190799"/>
      <w:bookmarkStart w:id="337" w:name="_Toc24191109"/>
      <w:bookmarkStart w:id="338" w:name="_Toc36200609"/>
      <w:bookmarkStart w:id="339" w:name="_Toc36207399"/>
      <w:bookmarkStart w:id="340" w:name="_Toc36207474"/>
      <w:bookmarkStart w:id="341" w:name="_Toc36207949"/>
      <w:bookmarkStart w:id="342" w:name="_Toc36208030"/>
      <w:bookmarkStart w:id="343" w:name="_Toc41386092"/>
      <w:bookmarkStart w:id="344" w:name="_Toc54781774"/>
      <w:bookmarkStart w:id="345" w:name="_Toc55224300"/>
      <w:bookmarkStart w:id="346" w:name="_Toc55224408"/>
      <w:bookmarkStart w:id="347" w:name="_Toc55477894"/>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18AAA6F"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48" w:name="_Toc19690835"/>
      <w:bookmarkStart w:id="349" w:name="_Toc20468309"/>
      <w:bookmarkStart w:id="350" w:name="_Toc20489239"/>
      <w:bookmarkStart w:id="351" w:name="_Toc24190602"/>
      <w:bookmarkStart w:id="352" w:name="_Toc24190800"/>
      <w:bookmarkStart w:id="353" w:name="_Toc24191110"/>
      <w:bookmarkStart w:id="354" w:name="_Toc36200610"/>
      <w:bookmarkStart w:id="355" w:name="_Toc36207400"/>
      <w:bookmarkStart w:id="356" w:name="_Toc36207475"/>
      <w:bookmarkStart w:id="357" w:name="_Toc36207950"/>
      <w:bookmarkStart w:id="358" w:name="_Toc36208031"/>
      <w:bookmarkStart w:id="359" w:name="_Toc41386093"/>
      <w:bookmarkStart w:id="360" w:name="_Toc54781775"/>
      <w:bookmarkStart w:id="361" w:name="_Toc55224301"/>
      <w:bookmarkStart w:id="362" w:name="_Toc55224409"/>
      <w:bookmarkStart w:id="363" w:name="_Toc55477895"/>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B8ADCDF"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64" w:name="_Toc19690836"/>
      <w:bookmarkStart w:id="365" w:name="_Toc20468310"/>
      <w:bookmarkStart w:id="366" w:name="_Toc20489240"/>
      <w:bookmarkStart w:id="367" w:name="_Toc24190603"/>
      <w:bookmarkStart w:id="368" w:name="_Toc24190801"/>
      <w:bookmarkStart w:id="369" w:name="_Toc24191111"/>
      <w:bookmarkStart w:id="370" w:name="_Toc36200611"/>
      <w:bookmarkStart w:id="371" w:name="_Toc36207401"/>
      <w:bookmarkStart w:id="372" w:name="_Toc36207476"/>
      <w:bookmarkStart w:id="373" w:name="_Toc36207951"/>
      <w:bookmarkStart w:id="374" w:name="_Toc36208032"/>
      <w:bookmarkStart w:id="375" w:name="_Toc41386094"/>
      <w:bookmarkStart w:id="376" w:name="_Toc54781776"/>
      <w:bookmarkStart w:id="377" w:name="_Toc55224302"/>
      <w:bookmarkStart w:id="378" w:name="_Toc55224410"/>
      <w:bookmarkStart w:id="379" w:name="_Toc55477896"/>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E25B3CB"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80" w:name="_Toc19690837"/>
      <w:bookmarkStart w:id="381" w:name="_Toc20468311"/>
      <w:bookmarkStart w:id="382" w:name="_Toc20489241"/>
      <w:bookmarkStart w:id="383" w:name="_Toc24190604"/>
      <w:bookmarkStart w:id="384" w:name="_Toc24190802"/>
      <w:bookmarkStart w:id="385" w:name="_Toc24191112"/>
      <w:bookmarkStart w:id="386" w:name="_Toc36200612"/>
      <w:bookmarkStart w:id="387" w:name="_Toc36207402"/>
      <w:bookmarkStart w:id="388" w:name="_Toc36207477"/>
      <w:bookmarkStart w:id="389" w:name="_Toc36207952"/>
      <w:bookmarkStart w:id="390" w:name="_Toc36208033"/>
      <w:bookmarkStart w:id="391" w:name="_Toc41386095"/>
      <w:bookmarkStart w:id="392" w:name="_Toc54781777"/>
      <w:bookmarkStart w:id="393" w:name="_Toc55224303"/>
      <w:bookmarkStart w:id="394" w:name="_Toc55224411"/>
      <w:bookmarkStart w:id="395" w:name="_Toc55477897"/>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15B432D4"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396" w:name="_Toc19690838"/>
      <w:bookmarkStart w:id="397" w:name="_Toc20468312"/>
      <w:bookmarkStart w:id="398" w:name="_Toc20489242"/>
      <w:bookmarkStart w:id="399" w:name="_Toc24190605"/>
      <w:bookmarkStart w:id="400" w:name="_Toc24190803"/>
      <w:bookmarkStart w:id="401" w:name="_Toc24191113"/>
      <w:bookmarkStart w:id="402" w:name="_Toc36200613"/>
      <w:bookmarkStart w:id="403" w:name="_Toc36207403"/>
      <w:bookmarkStart w:id="404" w:name="_Toc36207478"/>
      <w:bookmarkStart w:id="405" w:name="_Toc36207953"/>
      <w:bookmarkStart w:id="406" w:name="_Toc36208034"/>
      <w:bookmarkStart w:id="407" w:name="_Toc41386096"/>
      <w:bookmarkStart w:id="408" w:name="_Toc54781778"/>
      <w:bookmarkStart w:id="409" w:name="_Toc55224304"/>
      <w:bookmarkStart w:id="410" w:name="_Toc55224412"/>
      <w:bookmarkStart w:id="411" w:name="_Toc55477898"/>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7009BFC" w14:textId="77777777" w:rsidR="00B75A37" w:rsidRPr="00B75A37" w:rsidRDefault="00B75A37" w:rsidP="001F7560">
      <w:pPr>
        <w:pStyle w:val="ListParagraph"/>
        <w:numPr>
          <w:ilvl w:val="1"/>
          <w:numId w:val="4"/>
        </w:numPr>
        <w:outlineLvl w:val="0"/>
        <w:rPr>
          <w:b/>
          <w:vanish/>
          <w:color w:val="404040" w:themeColor="text1" w:themeTint="BF"/>
          <w:sz w:val="28"/>
          <w:szCs w:val="28"/>
        </w:rPr>
      </w:pPr>
      <w:bookmarkStart w:id="412" w:name="_Toc19690839"/>
      <w:bookmarkStart w:id="413" w:name="_Toc20468313"/>
      <w:bookmarkStart w:id="414" w:name="_Toc20489243"/>
      <w:bookmarkStart w:id="415" w:name="_Toc24190606"/>
      <w:bookmarkStart w:id="416" w:name="_Toc24190804"/>
      <w:bookmarkStart w:id="417" w:name="_Toc24191114"/>
      <w:bookmarkStart w:id="418" w:name="_Toc36200614"/>
      <w:bookmarkStart w:id="419" w:name="_Toc36207404"/>
      <w:bookmarkStart w:id="420" w:name="_Toc36207479"/>
      <w:bookmarkStart w:id="421" w:name="_Toc36207954"/>
      <w:bookmarkStart w:id="422" w:name="_Toc36208035"/>
      <w:bookmarkStart w:id="423" w:name="_Toc41386097"/>
      <w:bookmarkStart w:id="424" w:name="_Toc54781779"/>
      <w:bookmarkStart w:id="425" w:name="_Toc55224305"/>
      <w:bookmarkStart w:id="426" w:name="_Toc55224413"/>
      <w:bookmarkStart w:id="427" w:name="_Toc55477899"/>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981237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28" w:name="_Toc19690840"/>
      <w:bookmarkStart w:id="429" w:name="_Toc20468314"/>
      <w:bookmarkStart w:id="430" w:name="_Toc20489244"/>
      <w:bookmarkStart w:id="431" w:name="_Toc24190607"/>
      <w:bookmarkStart w:id="432" w:name="_Toc24190805"/>
      <w:bookmarkStart w:id="433" w:name="_Toc24191115"/>
      <w:bookmarkStart w:id="434" w:name="_Toc36200615"/>
      <w:bookmarkStart w:id="435" w:name="_Toc36207405"/>
      <w:bookmarkStart w:id="436" w:name="_Toc36207480"/>
      <w:bookmarkStart w:id="437" w:name="_Toc36207955"/>
      <w:bookmarkStart w:id="438" w:name="_Toc36208036"/>
      <w:bookmarkStart w:id="439" w:name="_Toc41386098"/>
      <w:bookmarkStart w:id="440" w:name="_Toc54781780"/>
      <w:bookmarkStart w:id="441" w:name="_Toc55224306"/>
      <w:bookmarkStart w:id="442" w:name="_Toc55224414"/>
      <w:bookmarkStart w:id="443" w:name="_Toc55477900"/>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0D113E5"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44" w:name="_Toc19690841"/>
      <w:bookmarkStart w:id="445" w:name="_Toc20468315"/>
      <w:bookmarkStart w:id="446" w:name="_Toc20489245"/>
      <w:bookmarkStart w:id="447" w:name="_Toc24190608"/>
      <w:bookmarkStart w:id="448" w:name="_Toc24190806"/>
      <w:bookmarkStart w:id="449" w:name="_Toc24191116"/>
      <w:bookmarkStart w:id="450" w:name="_Toc36200616"/>
      <w:bookmarkStart w:id="451" w:name="_Toc36207406"/>
      <w:bookmarkStart w:id="452" w:name="_Toc36207481"/>
      <w:bookmarkStart w:id="453" w:name="_Toc36207956"/>
      <w:bookmarkStart w:id="454" w:name="_Toc36208037"/>
      <w:bookmarkStart w:id="455" w:name="_Toc41386099"/>
      <w:bookmarkStart w:id="456" w:name="_Toc54781781"/>
      <w:bookmarkStart w:id="457" w:name="_Toc55224307"/>
      <w:bookmarkStart w:id="458" w:name="_Toc55224415"/>
      <w:bookmarkStart w:id="459" w:name="_Toc55477901"/>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5D8E49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60" w:name="_Toc19690842"/>
      <w:bookmarkStart w:id="461" w:name="_Toc20468316"/>
      <w:bookmarkStart w:id="462" w:name="_Toc20489246"/>
      <w:bookmarkStart w:id="463" w:name="_Toc24190609"/>
      <w:bookmarkStart w:id="464" w:name="_Toc24190807"/>
      <w:bookmarkStart w:id="465" w:name="_Toc24191117"/>
      <w:bookmarkStart w:id="466" w:name="_Toc36200617"/>
      <w:bookmarkStart w:id="467" w:name="_Toc36207407"/>
      <w:bookmarkStart w:id="468" w:name="_Toc36207482"/>
      <w:bookmarkStart w:id="469" w:name="_Toc36207957"/>
      <w:bookmarkStart w:id="470" w:name="_Toc36208038"/>
      <w:bookmarkStart w:id="471" w:name="_Toc41386100"/>
      <w:bookmarkStart w:id="472" w:name="_Toc54781782"/>
      <w:bookmarkStart w:id="473" w:name="_Toc55224308"/>
      <w:bookmarkStart w:id="474" w:name="_Toc55224416"/>
      <w:bookmarkStart w:id="475" w:name="_Toc55477902"/>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47F79349"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76" w:name="_Toc19690843"/>
      <w:bookmarkStart w:id="477" w:name="_Toc20468317"/>
      <w:bookmarkStart w:id="478" w:name="_Toc20489247"/>
      <w:bookmarkStart w:id="479" w:name="_Toc24190610"/>
      <w:bookmarkStart w:id="480" w:name="_Toc24190808"/>
      <w:bookmarkStart w:id="481" w:name="_Toc24191118"/>
      <w:bookmarkStart w:id="482" w:name="_Toc36200618"/>
      <w:bookmarkStart w:id="483" w:name="_Toc36207408"/>
      <w:bookmarkStart w:id="484" w:name="_Toc36207483"/>
      <w:bookmarkStart w:id="485" w:name="_Toc36207958"/>
      <w:bookmarkStart w:id="486" w:name="_Toc36208039"/>
      <w:bookmarkStart w:id="487" w:name="_Toc41386101"/>
      <w:bookmarkStart w:id="488" w:name="_Toc54781783"/>
      <w:bookmarkStart w:id="489" w:name="_Toc55224309"/>
      <w:bookmarkStart w:id="490" w:name="_Toc55224417"/>
      <w:bookmarkStart w:id="491" w:name="_Toc55477903"/>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72031850"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492" w:name="_Toc19690844"/>
      <w:bookmarkStart w:id="493" w:name="_Toc20468318"/>
      <w:bookmarkStart w:id="494" w:name="_Toc20489248"/>
      <w:bookmarkStart w:id="495" w:name="_Toc24190611"/>
      <w:bookmarkStart w:id="496" w:name="_Toc24190809"/>
      <w:bookmarkStart w:id="497" w:name="_Toc24191119"/>
      <w:bookmarkStart w:id="498" w:name="_Toc36200619"/>
      <w:bookmarkStart w:id="499" w:name="_Toc36207409"/>
      <w:bookmarkStart w:id="500" w:name="_Toc36207484"/>
      <w:bookmarkStart w:id="501" w:name="_Toc36207959"/>
      <w:bookmarkStart w:id="502" w:name="_Toc36208040"/>
      <w:bookmarkStart w:id="503" w:name="_Toc41386102"/>
      <w:bookmarkStart w:id="504" w:name="_Toc54781784"/>
      <w:bookmarkStart w:id="505" w:name="_Toc55224310"/>
      <w:bookmarkStart w:id="506" w:name="_Toc55224418"/>
      <w:bookmarkStart w:id="507" w:name="_Toc55477904"/>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D324B35"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08" w:name="_Toc19690845"/>
      <w:bookmarkStart w:id="509" w:name="_Toc20468319"/>
      <w:bookmarkStart w:id="510" w:name="_Toc20489249"/>
      <w:bookmarkStart w:id="511" w:name="_Toc24190612"/>
      <w:bookmarkStart w:id="512" w:name="_Toc24190810"/>
      <w:bookmarkStart w:id="513" w:name="_Toc24191120"/>
      <w:bookmarkStart w:id="514" w:name="_Toc36200620"/>
      <w:bookmarkStart w:id="515" w:name="_Toc36207410"/>
      <w:bookmarkStart w:id="516" w:name="_Toc36207485"/>
      <w:bookmarkStart w:id="517" w:name="_Toc36207960"/>
      <w:bookmarkStart w:id="518" w:name="_Toc36208041"/>
      <w:bookmarkStart w:id="519" w:name="_Toc41386103"/>
      <w:bookmarkStart w:id="520" w:name="_Toc54781785"/>
      <w:bookmarkStart w:id="521" w:name="_Toc55224311"/>
      <w:bookmarkStart w:id="522" w:name="_Toc55224419"/>
      <w:bookmarkStart w:id="523" w:name="_Toc5547790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4E286386"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24" w:name="_Toc19690846"/>
      <w:bookmarkStart w:id="525" w:name="_Toc20468320"/>
      <w:bookmarkStart w:id="526" w:name="_Toc20489250"/>
      <w:bookmarkStart w:id="527" w:name="_Toc24190613"/>
      <w:bookmarkStart w:id="528" w:name="_Toc24190811"/>
      <w:bookmarkStart w:id="529" w:name="_Toc24191121"/>
      <w:bookmarkStart w:id="530" w:name="_Toc36200621"/>
      <w:bookmarkStart w:id="531" w:name="_Toc36207411"/>
      <w:bookmarkStart w:id="532" w:name="_Toc36207486"/>
      <w:bookmarkStart w:id="533" w:name="_Toc36207961"/>
      <w:bookmarkStart w:id="534" w:name="_Toc36208042"/>
      <w:bookmarkStart w:id="535" w:name="_Toc41386104"/>
      <w:bookmarkStart w:id="536" w:name="_Toc54781786"/>
      <w:bookmarkStart w:id="537" w:name="_Toc55224312"/>
      <w:bookmarkStart w:id="538" w:name="_Toc55224420"/>
      <w:bookmarkStart w:id="539" w:name="_Toc5547790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57CEDE2"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40" w:name="_Toc19690847"/>
      <w:bookmarkStart w:id="541" w:name="_Toc20468321"/>
      <w:bookmarkStart w:id="542" w:name="_Toc20489251"/>
      <w:bookmarkStart w:id="543" w:name="_Toc24190614"/>
      <w:bookmarkStart w:id="544" w:name="_Toc24190812"/>
      <w:bookmarkStart w:id="545" w:name="_Toc24191122"/>
      <w:bookmarkStart w:id="546" w:name="_Toc36200622"/>
      <w:bookmarkStart w:id="547" w:name="_Toc36207412"/>
      <w:bookmarkStart w:id="548" w:name="_Toc36207487"/>
      <w:bookmarkStart w:id="549" w:name="_Toc36207962"/>
      <w:bookmarkStart w:id="550" w:name="_Toc36208043"/>
      <w:bookmarkStart w:id="551" w:name="_Toc41386105"/>
      <w:bookmarkStart w:id="552" w:name="_Toc54781787"/>
      <w:bookmarkStart w:id="553" w:name="_Toc55224313"/>
      <w:bookmarkStart w:id="554" w:name="_Toc55224421"/>
      <w:bookmarkStart w:id="555" w:name="_Toc55477907"/>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29C3E3CF"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56" w:name="_Toc19690848"/>
      <w:bookmarkStart w:id="557" w:name="_Toc20468322"/>
      <w:bookmarkStart w:id="558" w:name="_Toc20489252"/>
      <w:bookmarkStart w:id="559" w:name="_Toc24190615"/>
      <w:bookmarkStart w:id="560" w:name="_Toc24190813"/>
      <w:bookmarkStart w:id="561" w:name="_Toc24191123"/>
      <w:bookmarkStart w:id="562" w:name="_Toc36200623"/>
      <w:bookmarkStart w:id="563" w:name="_Toc36207413"/>
      <w:bookmarkStart w:id="564" w:name="_Toc36207488"/>
      <w:bookmarkStart w:id="565" w:name="_Toc36207963"/>
      <w:bookmarkStart w:id="566" w:name="_Toc36208044"/>
      <w:bookmarkStart w:id="567" w:name="_Toc41386106"/>
      <w:bookmarkStart w:id="568" w:name="_Toc54781788"/>
      <w:bookmarkStart w:id="569" w:name="_Toc55224314"/>
      <w:bookmarkStart w:id="570" w:name="_Toc55224422"/>
      <w:bookmarkStart w:id="571" w:name="_Toc55477908"/>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3EF9034B"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72" w:name="_Toc19690849"/>
      <w:bookmarkStart w:id="573" w:name="_Toc20468323"/>
      <w:bookmarkStart w:id="574" w:name="_Toc20489253"/>
      <w:bookmarkStart w:id="575" w:name="_Toc24190616"/>
      <w:bookmarkStart w:id="576" w:name="_Toc24190814"/>
      <w:bookmarkStart w:id="577" w:name="_Toc24191124"/>
      <w:bookmarkStart w:id="578" w:name="_Toc36200624"/>
      <w:bookmarkStart w:id="579" w:name="_Toc36207414"/>
      <w:bookmarkStart w:id="580" w:name="_Toc36207489"/>
      <w:bookmarkStart w:id="581" w:name="_Toc36207964"/>
      <w:bookmarkStart w:id="582" w:name="_Toc36208045"/>
      <w:bookmarkStart w:id="583" w:name="_Toc41386107"/>
      <w:bookmarkStart w:id="584" w:name="_Toc54781789"/>
      <w:bookmarkStart w:id="585" w:name="_Toc55224315"/>
      <w:bookmarkStart w:id="586" w:name="_Toc55224423"/>
      <w:bookmarkStart w:id="587" w:name="_Toc55477909"/>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0CF1C849"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588" w:name="_Toc19690850"/>
      <w:bookmarkStart w:id="589" w:name="_Toc20468324"/>
      <w:bookmarkStart w:id="590" w:name="_Toc20489254"/>
      <w:bookmarkStart w:id="591" w:name="_Toc24190617"/>
      <w:bookmarkStart w:id="592" w:name="_Toc24190815"/>
      <w:bookmarkStart w:id="593" w:name="_Toc24191125"/>
      <w:bookmarkStart w:id="594" w:name="_Toc36200625"/>
      <w:bookmarkStart w:id="595" w:name="_Toc36207415"/>
      <w:bookmarkStart w:id="596" w:name="_Toc36207490"/>
      <w:bookmarkStart w:id="597" w:name="_Toc36207965"/>
      <w:bookmarkStart w:id="598" w:name="_Toc36208046"/>
      <w:bookmarkStart w:id="599" w:name="_Toc41386108"/>
      <w:bookmarkStart w:id="600" w:name="_Toc54781790"/>
      <w:bookmarkStart w:id="601" w:name="_Toc55224316"/>
      <w:bookmarkStart w:id="602" w:name="_Toc55224424"/>
      <w:bookmarkStart w:id="603" w:name="_Toc55477910"/>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5A92A39D"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604" w:name="_Toc19690851"/>
      <w:bookmarkStart w:id="605" w:name="_Toc20468325"/>
      <w:bookmarkStart w:id="606" w:name="_Toc20489255"/>
      <w:bookmarkStart w:id="607" w:name="_Toc24190618"/>
      <w:bookmarkStart w:id="608" w:name="_Toc24190816"/>
      <w:bookmarkStart w:id="609" w:name="_Toc24191126"/>
      <w:bookmarkStart w:id="610" w:name="_Toc36200626"/>
      <w:bookmarkStart w:id="611" w:name="_Toc36207416"/>
      <w:bookmarkStart w:id="612" w:name="_Toc36207491"/>
      <w:bookmarkStart w:id="613" w:name="_Toc36207966"/>
      <w:bookmarkStart w:id="614" w:name="_Toc36208047"/>
      <w:bookmarkStart w:id="615" w:name="_Toc41386109"/>
      <w:bookmarkStart w:id="616" w:name="_Toc54781791"/>
      <w:bookmarkStart w:id="617" w:name="_Toc55224317"/>
      <w:bookmarkStart w:id="618" w:name="_Toc55224425"/>
      <w:bookmarkStart w:id="619" w:name="_Toc5547791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5C12678B"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620" w:name="_Toc19690852"/>
      <w:bookmarkStart w:id="621" w:name="_Toc20468326"/>
      <w:bookmarkStart w:id="622" w:name="_Toc20489256"/>
      <w:bookmarkStart w:id="623" w:name="_Toc24190619"/>
      <w:bookmarkStart w:id="624" w:name="_Toc24190817"/>
      <w:bookmarkStart w:id="625" w:name="_Toc24191127"/>
      <w:bookmarkStart w:id="626" w:name="_Toc36200627"/>
      <w:bookmarkStart w:id="627" w:name="_Toc36207417"/>
      <w:bookmarkStart w:id="628" w:name="_Toc36207492"/>
      <w:bookmarkStart w:id="629" w:name="_Toc36207967"/>
      <w:bookmarkStart w:id="630" w:name="_Toc36208048"/>
      <w:bookmarkStart w:id="631" w:name="_Toc41386110"/>
      <w:bookmarkStart w:id="632" w:name="_Toc54781792"/>
      <w:bookmarkStart w:id="633" w:name="_Toc55224318"/>
      <w:bookmarkStart w:id="634" w:name="_Toc55224426"/>
      <w:bookmarkStart w:id="635" w:name="_Toc55477912"/>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315CB642" w14:textId="77777777" w:rsidR="00B75A37" w:rsidRPr="00B75A37" w:rsidRDefault="00B75A37" w:rsidP="001F7560">
      <w:pPr>
        <w:pStyle w:val="ListParagraph"/>
        <w:numPr>
          <w:ilvl w:val="2"/>
          <w:numId w:val="4"/>
        </w:numPr>
        <w:outlineLvl w:val="0"/>
        <w:rPr>
          <w:b/>
          <w:vanish/>
          <w:color w:val="404040" w:themeColor="text1" w:themeTint="BF"/>
          <w:sz w:val="28"/>
          <w:szCs w:val="28"/>
        </w:rPr>
      </w:pPr>
      <w:bookmarkStart w:id="636" w:name="_Toc19690853"/>
      <w:bookmarkStart w:id="637" w:name="_Toc20468327"/>
      <w:bookmarkStart w:id="638" w:name="_Toc20489257"/>
      <w:bookmarkStart w:id="639" w:name="_Toc24190620"/>
      <w:bookmarkStart w:id="640" w:name="_Toc24190818"/>
      <w:bookmarkStart w:id="641" w:name="_Toc24191128"/>
      <w:bookmarkStart w:id="642" w:name="_Toc36200628"/>
      <w:bookmarkStart w:id="643" w:name="_Toc36207418"/>
      <w:bookmarkStart w:id="644" w:name="_Toc36207493"/>
      <w:bookmarkStart w:id="645" w:name="_Toc36207968"/>
      <w:bookmarkStart w:id="646" w:name="_Toc36208049"/>
      <w:bookmarkStart w:id="647" w:name="_Toc41386111"/>
      <w:bookmarkStart w:id="648" w:name="_Toc54781793"/>
      <w:bookmarkStart w:id="649" w:name="_Toc55224319"/>
      <w:bookmarkStart w:id="650" w:name="_Toc55224427"/>
      <w:bookmarkStart w:id="651" w:name="_Toc55477913"/>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tbl>
      <w:tblPr>
        <w:tblStyle w:val="TableGrid"/>
        <w:tblW w:w="0" w:type="auto"/>
        <w:tblInd w:w="39" w:type="dxa"/>
        <w:tblLook w:val="04A0" w:firstRow="1" w:lastRow="0" w:firstColumn="1" w:lastColumn="0" w:noHBand="0" w:noVBand="1"/>
      </w:tblPr>
      <w:tblGrid>
        <w:gridCol w:w="1936"/>
        <w:gridCol w:w="2430"/>
        <w:gridCol w:w="2880"/>
      </w:tblGrid>
      <w:tr w:rsidR="00630722" w:rsidRPr="000B3D70" w14:paraId="177C8A66" w14:textId="77777777" w:rsidTr="00E7325E">
        <w:trPr>
          <w:trHeight w:val="347"/>
        </w:trPr>
        <w:tc>
          <w:tcPr>
            <w:tcW w:w="7246" w:type="dxa"/>
            <w:gridSpan w:val="3"/>
            <w:shd w:val="clear" w:color="auto" w:fill="DAEEF3" w:themeFill="accent5" w:themeFillTint="33"/>
            <w:vAlign w:val="center"/>
          </w:tcPr>
          <w:p w14:paraId="02E66893" w14:textId="2FB8323A" w:rsidR="00630722" w:rsidRDefault="00630722" w:rsidP="00630722">
            <w:pPr>
              <w:rPr>
                <w:rFonts w:cstheme="minorHAnsi"/>
                <w:b/>
                <w:bCs/>
                <w:sz w:val="20"/>
                <w:szCs w:val="20"/>
              </w:rPr>
            </w:pPr>
            <w:bookmarkStart w:id="652" w:name="_Hlk36199993"/>
            <w:r w:rsidRPr="00014410">
              <w:rPr>
                <w:rFonts w:cstheme="minorHAnsi"/>
                <w:b/>
                <w:bCs/>
                <w:sz w:val="20"/>
                <w:szCs w:val="20"/>
              </w:rPr>
              <w:t>REQUISITION ORDER</w:t>
            </w:r>
            <w:r>
              <w:rPr>
                <w:rFonts w:cstheme="minorHAnsi"/>
                <w:b/>
                <w:bCs/>
                <w:sz w:val="20"/>
                <w:szCs w:val="20"/>
              </w:rPr>
              <w:t xml:space="preserve"> APPROVAL</w:t>
            </w:r>
          </w:p>
          <w:p w14:paraId="5C467ED5" w14:textId="77777777" w:rsidR="00630722" w:rsidRPr="00014410" w:rsidRDefault="00630722" w:rsidP="00E7325E">
            <w:pPr>
              <w:rPr>
                <w:rFonts w:cstheme="minorHAnsi"/>
                <w:b/>
                <w:bCs/>
                <w:sz w:val="20"/>
                <w:szCs w:val="20"/>
              </w:rPr>
            </w:pPr>
          </w:p>
        </w:tc>
      </w:tr>
      <w:tr w:rsidR="00630722" w:rsidRPr="000B3D70" w14:paraId="40735E29" w14:textId="77777777" w:rsidTr="00E7325E">
        <w:trPr>
          <w:trHeight w:val="105"/>
        </w:trPr>
        <w:tc>
          <w:tcPr>
            <w:tcW w:w="1936" w:type="dxa"/>
            <w:shd w:val="clear" w:color="auto" w:fill="DAEEF3" w:themeFill="accent5" w:themeFillTint="33"/>
          </w:tcPr>
          <w:p w14:paraId="1C5F71C5" w14:textId="35C4BEC5" w:rsidR="00630722" w:rsidRDefault="00630722" w:rsidP="00EC01D4">
            <w:pPr>
              <w:jc w:val="center"/>
              <w:rPr>
                <w:rFonts w:cstheme="minorHAnsi"/>
                <w:b/>
                <w:bCs/>
                <w:sz w:val="20"/>
                <w:szCs w:val="20"/>
              </w:rPr>
            </w:pPr>
            <w:r>
              <w:rPr>
                <w:rFonts w:cstheme="minorHAnsi"/>
                <w:b/>
                <w:bCs/>
                <w:sz w:val="20"/>
                <w:szCs w:val="20"/>
              </w:rPr>
              <w:t>&gt;$0</w:t>
            </w:r>
          </w:p>
        </w:tc>
        <w:tc>
          <w:tcPr>
            <w:tcW w:w="2430" w:type="dxa"/>
            <w:shd w:val="clear" w:color="auto" w:fill="DAEEF3" w:themeFill="accent5" w:themeFillTint="33"/>
          </w:tcPr>
          <w:p w14:paraId="11B13DE6" w14:textId="66BA83CE" w:rsidR="00630722" w:rsidRPr="00014410" w:rsidRDefault="00630722" w:rsidP="00EC01D4">
            <w:pPr>
              <w:jc w:val="center"/>
              <w:rPr>
                <w:rFonts w:cstheme="minorHAnsi"/>
                <w:b/>
                <w:bCs/>
                <w:sz w:val="20"/>
                <w:szCs w:val="20"/>
              </w:rPr>
            </w:pPr>
            <w:r>
              <w:rPr>
                <w:rFonts w:cstheme="minorHAnsi"/>
                <w:b/>
                <w:bCs/>
                <w:sz w:val="20"/>
                <w:szCs w:val="20"/>
              </w:rPr>
              <w:t>&gt;$0 and Limited Tendering or Non-Application</w:t>
            </w:r>
          </w:p>
        </w:tc>
        <w:tc>
          <w:tcPr>
            <w:tcW w:w="2880" w:type="dxa"/>
            <w:shd w:val="clear" w:color="auto" w:fill="DAEEF3" w:themeFill="accent5" w:themeFillTint="33"/>
          </w:tcPr>
          <w:p w14:paraId="57A06C9B" w14:textId="77777777" w:rsidR="00630722" w:rsidRPr="00EE6633" w:rsidRDefault="00630722" w:rsidP="00EC01D4">
            <w:pPr>
              <w:jc w:val="center"/>
              <w:rPr>
                <w:rFonts w:cstheme="minorHAnsi"/>
                <w:b/>
                <w:bCs/>
                <w:sz w:val="20"/>
                <w:szCs w:val="20"/>
                <w:u w:val="single"/>
              </w:rPr>
            </w:pPr>
            <w:r w:rsidRPr="00EE6633">
              <w:rPr>
                <w:rFonts w:cstheme="minorHAnsi"/>
                <w:b/>
                <w:bCs/>
                <w:sz w:val="20"/>
                <w:szCs w:val="20"/>
                <w:u w:val="single"/>
              </w:rPr>
              <w:t>&gt;</w:t>
            </w:r>
            <w:r>
              <w:rPr>
                <w:rFonts w:cstheme="minorHAnsi"/>
                <w:b/>
                <w:bCs/>
                <w:sz w:val="20"/>
                <w:szCs w:val="20"/>
                <w:u w:val="single"/>
              </w:rPr>
              <w:t xml:space="preserve"> </w:t>
            </w:r>
            <w:r w:rsidRPr="00EE6633">
              <w:rPr>
                <w:rFonts w:cstheme="minorHAnsi"/>
                <w:b/>
                <w:bCs/>
                <w:sz w:val="20"/>
                <w:szCs w:val="20"/>
              </w:rPr>
              <w:t>$50,000</w:t>
            </w:r>
          </w:p>
        </w:tc>
      </w:tr>
      <w:tr w:rsidR="00630722" w:rsidRPr="000B3D70" w14:paraId="22F559BA" w14:textId="77777777" w:rsidTr="00E7325E">
        <w:trPr>
          <w:trHeight w:val="125"/>
        </w:trPr>
        <w:tc>
          <w:tcPr>
            <w:tcW w:w="1936" w:type="dxa"/>
          </w:tcPr>
          <w:p w14:paraId="4CB608F5" w14:textId="43566464" w:rsidR="00630722" w:rsidRDefault="00630722" w:rsidP="00EC01D4">
            <w:pPr>
              <w:rPr>
                <w:rFonts w:cstheme="minorHAnsi"/>
                <w:sz w:val="20"/>
                <w:szCs w:val="20"/>
              </w:rPr>
            </w:pPr>
            <w:r>
              <w:rPr>
                <w:rFonts w:cstheme="minorHAnsi"/>
                <w:sz w:val="20"/>
                <w:szCs w:val="20"/>
              </w:rPr>
              <w:t>Authorized Buyer</w:t>
            </w:r>
          </w:p>
        </w:tc>
        <w:tc>
          <w:tcPr>
            <w:tcW w:w="2430" w:type="dxa"/>
          </w:tcPr>
          <w:p w14:paraId="2A53E244" w14:textId="149C56AE" w:rsidR="00630722" w:rsidRPr="00014410" w:rsidRDefault="00630722" w:rsidP="00EC01D4">
            <w:pPr>
              <w:rPr>
                <w:rFonts w:cstheme="minorHAnsi"/>
                <w:sz w:val="20"/>
                <w:szCs w:val="20"/>
              </w:rPr>
            </w:pPr>
            <w:r>
              <w:rPr>
                <w:rFonts w:cstheme="minorHAnsi"/>
                <w:sz w:val="20"/>
                <w:szCs w:val="20"/>
              </w:rPr>
              <w:t>Authorized Buyer</w:t>
            </w:r>
          </w:p>
        </w:tc>
        <w:tc>
          <w:tcPr>
            <w:tcW w:w="2880" w:type="dxa"/>
          </w:tcPr>
          <w:p w14:paraId="6F1C1242" w14:textId="77777777" w:rsidR="00630722" w:rsidRPr="00014410" w:rsidRDefault="00630722" w:rsidP="00EC01D4">
            <w:pPr>
              <w:rPr>
                <w:rFonts w:cstheme="minorHAnsi"/>
                <w:sz w:val="20"/>
                <w:szCs w:val="20"/>
              </w:rPr>
            </w:pPr>
            <w:r w:rsidRPr="00014410">
              <w:rPr>
                <w:rFonts w:cstheme="minorHAnsi"/>
                <w:sz w:val="20"/>
                <w:szCs w:val="20"/>
              </w:rPr>
              <w:t>Authorized Buyer</w:t>
            </w:r>
          </w:p>
        </w:tc>
      </w:tr>
      <w:tr w:rsidR="00630722" w:rsidRPr="000B3D70" w14:paraId="0BDAB900" w14:textId="77777777" w:rsidTr="00E7325E">
        <w:trPr>
          <w:trHeight w:val="263"/>
        </w:trPr>
        <w:tc>
          <w:tcPr>
            <w:tcW w:w="1936" w:type="dxa"/>
          </w:tcPr>
          <w:p w14:paraId="6F31BED4" w14:textId="7DB37EE3" w:rsidR="00630722" w:rsidRDefault="00630722" w:rsidP="00EC01D4">
            <w:pPr>
              <w:rPr>
                <w:rFonts w:cstheme="minorHAnsi"/>
                <w:sz w:val="20"/>
                <w:szCs w:val="20"/>
              </w:rPr>
            </w:pPr>
            <w:r>
              <w:rPr>
                <w:rFonts w:cstheme="minorHAnsi"/>
                <w:sz w:val="20"/>
                <w:szCs w:val="20"/>
              </w:rPr>
              <w:t>Manager</w:t>
            </w:r>
          </w:p>
        </w:tc>
        <w:tc>
          <w:tcPr>
            <w:tcW w:w="2430" w:type="dxa"/>
          </w:tcPr>
          <w:p w14:paraId="7C20D894" w14:textId="7E827E3C" w:rsidR="00630722" w:rsidRDefault="00630722" w:rsidP="00EC01D4">
            <w:pPr>
              <w:rPr>
                <w:rFonts w:cstheme="minorHAnsi"/>
                <w:sz w:val="20"/>
                <w:szCs w:val="20"/>
              </w:rPr>
            </w:pPr>
            <w:r>
              <w:rPr>
                <w:rFonts w:cstheme="minorHAnsi"/>
                <w:sz w:val="20"/>
                <w:szCs w:val="20"/>
              </w:rPr>
              <w:t>Manager</w:t>
            </w:r>
          </w:p>
        </w:tc>
        <w:tc>
          <w:tcPr>
            <w:tcW w:w="2880" w:type="dxa"/>
          </w:tcPr>
          <w:p w14:paraId="13219EEE" w14:textId="77777777" w:rsidR="00630722" w:rsidRDefault="00630722" w:rsidP="00EC01D4">
            <w:pPr>
              <w:rPr>
                <w:rFonts w:cstheme="minorHAnsi"/>
                <w:sz w:val="20"/>
                <w:szCs w:val="20"/>
              </w:rPr>
            </w:pPr>
            <w:r>
              <w:rPr>
                <w:rFonts w:cstheme="minorHAnsi"/>
                <w:sz w:val="20"/>
                <w:szCs w:val="20"/>
              </w:rPr>
              <w:t>Manager</w:t>
            </w:r>
          </w:p>
        </w:tc>
      </w:tr>
      <w:tr w:rsidR="00630722" w:rsidRPr="000B3D70" w14:paraId="010901C4" w14:textId="77777777" w:rsidTr="00E7325E">
        <w:trPr>
          <w:trHeight w:val="266"/>
        </w:trPr>
        <w:tc>
          <w:tcPr>
            <w:tcW w:w="1936" w:type="dxa"/>
            <w:shd w:val="clear" w:color="auto" w:fill="FFC000"/>
          </w:tcPr>
          <w:p w14:paraId="64A6A63C" w14:textId="77777777" w:rsidR="00630722" w:rsidRDefault="00630722" w:rsidP="00EC01D4">
            <w:pPr>
              <w:rPr>
                <w:rFonts w:cstheme="minorHAnsi"/>
                <w:sz w:val="20"/>
                <w:szCs w:val="20"/>
              </w:rPr>
            </w:pPr>
          </w:p>
        </w:tc>
        <w:tc>
          <w:tcPr>
            <w:tcW w:w="2430" w:type="dxa"/>
          </w:tcPr>
          <w:p w14:paraId="23283047" w14:textId="6272AEBE" w:rsidR="00630722" w:rsidRDefault="00630722" w:rsidP="00EC01D4">
            <w:pPr>
              <w:rPr>
                <w:rFonts w:cstheme="minorHAnsi"/>
                <w:sz w:val="20"/>
                <w:szCs w:val="20"/>
              </w:rPr>
            </w:pPr>
            <w:r>
              <w:rPr>
                <w:rFonts w:cstheme="minorHAnsi"/>
                <w:sz w:val="20"/>
                <w:szCs w:val="20"/>
              </w:rPr>
              <w:t>Procurement Services</w:t>
            </w:r>
          </w:p>
        </w:tc>
        <w:tc>
          <w:tcPr>
            <w:tcW w:w="2880" w:type="dxa"/>
          </w:tcPr>
          <w:p w14:paraId="57D0D1AF" w14:textId="77777777" w:rsidR="00630722" w:rsidRDefault="00630722" w:rsidP="00EC01D4">
            <w:pPr>
              <w:rPr>
                <w:rFonts w:cstheme="minorHAnsi"/>
                <w:sz w:val="20"/>
                <w:szCs w:val="20"/>
              </w:rPr>
            </w:pPr>
            <w:r>
              <w:rPr>
                <w:rFonts w:cstheme="minorHAnsi"/>
                <w:sz w:val="20"/>
                <w:szCs w:val="20"/>
              </w:rPr>
              <w:t>Procurement &amp; Legal Services</w:t>
            </w:r>
          </w:p>
        </w:tc>
      </w:tr>
      <w:tr w:rsidR="00630722" w:rsidRPr="000B3D70" w14:paraId="431F3C2B" w14:textId="77777777" w:rsidTr="00E7325E">
        <w:trPr>
          <w:trHeight w:val="271"/>
        </w:trPr>
        <w:tc>
          <w:tcPr>
            <w:tcW w:w="1936" w:type="dxa"/>
            <w:shd w:val="clear" w:color="auto" w:fill="FFC000"/>
          </w:tcPr>
          <w:p w14:paraId="19565089" w14:textId="77777777" w:rsidR="00630722" w:rsidRDefault="00630722" w:rsidP="00EC01D4">
            <w:pPr>
              <w:rPr>
                <w:rFonts w:cstheme="minorHAnsi"/>
                <w:sz w:val="20"/>
                <w:szCs w:val="20"/>
              </w:rPr>
            </w:pPr>
          </w:p>
        </w:tc>
        <w:tc>
          <w:tcPr>
            <w:tcW w:w="2430" w:type="dxa"/>
            <w:shd w:val="clear" w:color="auto" w:fill="FFC000"/>
          </w:tcPr>
          <w:p w14:paraId="6D3D9422" w14:textId="68442542" w:rsidR="00630722" w:rsidRDefault="00630722" w:rsidP="00EC01D4">
            <w:pPr>
              <w:rPr>
                <w:rFonts w:cstheme="minorHAnsi"/>
                <w:sz w:val="20"/>
                <w:szCs w:val="20"/>
              </w:rPr>
            </w:pPr>
          </w:p>
        </w:tc>
        <w:tc>
          <w:tcPr>
            <w:tcW w:w="2880" w:type="dxa"/>
          </w:tcPr>
          <w:p w14:paraId="6E68BCC8" w14:textId="77777777" w:rsidR="00630722" w:rsidRPr="00014410" w:rsidRDefault="00630722" w:rsidP="00EC01D4">
            <w:pPr>
              <w:rPr>
                <w:rFonts w:cstheme="minorHAnsi"/>
                <w:sz w:val="20"/>
                <w:szCs w:val="20"/>
              </w:rPr>
            </w:pPr>
            <w:r>
              <w:rPr>
                <w:rFonts w:cstheme="minorHAnsi"/>
                <w:sz w:val="20"/>
                <w:szCs w:val="20"/>
              </w:rPr>
              <w:t>Controller</w:t>
            </w:r>
          </w:p>
        </w:tc>
      </w:tr>
    </w:tbl>
    <w:p w14:paraId="127BE621" w14:textId="1153BEC8" w:rsidR="00B320FE" w:rsidRDefault="00B320FE" w:rsidP="00B4275A">
      <w:pPr>
        <w:kinsoku w:val="0"/>
        <w:overflowPunct w:val="0"/>
        <w:autoSpaceDE w:val="0"/>
        <w:autoSpaceDN w:val="0"/>
        <w:adjustRightInd w:val="0"/>
        <w:spacing w:after="0" w:line="367" w:lineRule="exact"/>
        <w:rPr>
          <w:rFonts w:cstheme="minorHAnsi"/>
          <w:b/>
          <w:bCs/>
          <w:color w:val="2CACE2"/>
          <w:sz w:val="36"/>
          <w:szCs w:val="36"/>
        </w:rPr>
      </w:pPr>
    </w:p>
    <w:tbl>
      <w:tblPr>
        <w:tblStyle w:val="TableGrid"/>
        <w:tblW w:w="0" w:type="auto"/>
        <w:tblLook w:val="04A0" w:firstRow="1" w:lastRow="0" w:firstColumn="1" w:lastColumn="0" w:noHBand="0" w:noVBand="1"/>
      </w:tblPr>
      <w:tblGrid>
        <w:gridCol w:w="2437"/>
        <w:gridCol w:w="2434"/>
      </w:tblGrid>
      <w:tr w:rsidR="007863EA" w:rsidRPr="00433EAB" w14:paraId="14140B11" w14:textId="77777777" w:rsidTr="0045778A">
        <w:tc>
          <w:tcPr>
            <w:tcW w:w="4871" w:type="dxa"/>
            <w:gridSpan w:val="2"/>
            <w:shd w:val="clear" w:color="auto" w:fill="DAEEF3" w:themeFill="accent5" w:themeFillTint="33"/>
          </w:tcPr>
          <w:p w14:paraId="609A21EA" w14:textId="17403649" w:rsidR="007863EA" w:rsidRPr="00014410" w:rsidRDefault="0045778A" w:rsidP="00EC01D4">
            <w:pPr>
              <w:outlineLvl w:val="0"/>
              <w:rPr>
                <w:rFonts w:cstheme="minorHAnsi"/>
                <w:b/>
                <w:sz w:val="20"/>
                <w:szCs w:val="20"/>
              </w:rPr>
            </w:pPr>
            <w:bookmarkStart w:id="653" w:name="_Toc41386112"/>
            <w:bookmarkStart w:id="654" w:name="_Toc36208050"/>
            <w:bookmarkStart w:id="655" w:name="_Toc55477914"/>
            <w:r w:rsidRPr="00014410">
              <w:rPr>
                <w:rFonts w:cstheme="minorHAnsi"/>
                <w:b/>
                <w:sz w:val="20"/>
                <w:szCs w:val="20"/>
              </w:rPr>
              <w:t xml:space="preserve">PROCUREMENT </w:t>
            </w:r>
            <w:r>
              <w:rPr>
                <w:rFonts w:cstheme="minorHAnsi"/>
                <w:b/>
                <w:sz w:val="20"/>
                <w:szCs w:val="20"/>
              </w:rPr>
              <w:t>AWARD</w:t>
            </w:r>
            <w:bookmarkEnd w:id="653"/>
            <w:bookmarkEnd w:id="654"/>
            <w:r>
              <w:rPr>
                <w:rFonts w:cstheme="minorHAnsi"/>
                <w:b/>
                <w:sz w:val="20"/>
                <w:szCs w:val="20"/>
              </w:rPr>
              <w:t xml:space="preserve"> APPROVAL</w:t>
            </w:r>
            <w:bookmarkEnd w:id="655"/>
          </w:p>
        </w:tc>
      </w:tr>
      <w:tr w:rsidR="0045778A" w:rsidRPr="00433EAB" w14:paraId="2C4F8AAB" w14:textId="77777777" w:rsidTr="00EC01D4">
        <w:tc>
          <w:tcPr>
            <w:tcW w:w="2437" w:type="dxa"/>
          </w:tcPr>
          <w:p w14:paraId="19A88A24" w14:textId="68E007B4" w:rsidR="0045778A" w:rsidRPr="00014410" w:rsidRDefault="0045778A" w:rsidP="00EC01D4">
            <w:pPr>
              <w:jc w:val="center"/>
              <w:outlineLvl w:val="0"/>
              <w:rPr>
                <w:rFonts w:cstheme="minorHAnsi"/>
                <w:b/>
                <w:sz w:val="20"/>
                <w:szCs w:val="20"/>
              </w:rPr>
            </w:pPr>
            <w:bookmarkStart w:id="656" w:name="_Toc36208052"/>
            <w:bookmarkStart w:id="657" w:name="_Toc41386114"/>
            <w:bookmarkStart w:id="658" w:name="_Toc55477917"/>
            <w:r>
              <w:rPr>
                <w:rFonts w:cstheme="minorHAnsi"/>
                <w:b/>
                <w:sz w:val="20"/>
                <w:szCs w:val="20"/>
              </w:rPr>
              <w:t>$10,000 to $49</w:t>
            </w:r>
            <w:r w:rsidRPr="00014410">
              <w:rPr>
                <w:rFonts w:cstheme="minorHAnsi"/>
                <w:b/>
                <w:sz w:val="20"/>
                <w:szCs w:val="20"/>
              </w:rPr>
              <w:t>,</w:t>
            </w:r>
            <w:bookmarkEnd w:id="656"/>
            <w:bookmarkEnd w:id="657"/>
            <w:bookmarkEnd w:id="658"/>
            <w:r>
              <w:rPr>
                <w:rFonts w:cstheme="minorHAnsi"/>
                <w:b/>
                <w:sz w:val="20"/>
                <w:szCs w:val="20"/>
              </w:rPr>
              <w:t>999</w:t>
            </w:r>
          </w:p>
        </w:tc>
        <w:tc>
          <w:tcPr>
            <w:tcW w:w="2434" w:type="dxa"/>
          </w:tcPr>
          <w:p w14:paraId="71C84D6F" w14:textId="510A416D" w:rsidR="0045778A" w:rsidRPr="00014410" w:rsidRDefault="0045778A" w:rsidP="00EC01D4">
            <w:pPr>
              <w:jc w:val="center"/>
              <w:outlineLvl w:val="0"/>
              <w:rPr>
                <w:rFonts w:cstheme="minorHAnsi"/>
                <w:b/>
                <w:sz w:val="20"/>
                <w:szCs w:val="20"/>
              </w:rPr>
            </w:pPr>
            <w:bookmarkStart w:id="659" w:name="_Toc36208053"/>
            <w:bookmarkStart w:id="660" w:name="_Toc41386115"/>
            <w:bookmarkStart w:id="661" w:name="_Toc55477918"/>
            <w:r>
              <w:rPr>
                <w:rFonts w:cstheme="minorHAnsi"/>
                <w:b/>
                <w:sz w:val="20"/>
                <w:szCs w:val="20"/>
              </w:rPr>
              <w:t>$50,000 to</w:t>
            </w:r>
            <w:r w:rsidRPr="00014410">
              <w:rPr>
                <w:rFonts w:cstheme="minorHAnsi"/>
                <w:b/>
                <w:sz w:val="20"/>
                <w:szCs w:val="20"/>
              </w:rPr>
              <w:t xml:space="preserve"> $</w:t>
            </w:r>
            <w:bookmarkEnd w:id="659"/>
            <w:bookmarkEnd w:id="660"/>
            <w:bookmarkEnd w:id="661"/>
            <w:r>
              <w:rPr>
                <w:rFonts w:cstheme="minorHAnsi"/>
                <w:b/>
                <w:sz w:val="20"/>
                <w:szCs w:val="20"/>
              </w:rPr>
              <w:t>99,999</w:t>
            </w:r>
          </w:p>
        </w:tc>
      </w:tr>
      <w:tr w:rsidR="0045778A" w:rsidRPr="00433EAB" w14:paraId="44DB6E12" w14:textId="77777777" w:rsidTr="00EC01D4">
        <w:tc>
          <w:tcPr>
            <w:tcW w:w="2437" w:type="dxa"/>
          </w:tcPr>
          <w:p w14:paraId="5FFC1365" w14:textId="70DD79DE" w:rsidR="0045778A" w:rsidRPr="00014410" w:rsidRDefault="0045778A" w:rsidP="00EC01D4">
            <w:pPr>
              <w:outlineLvl w:val="0"/>
              <w:rPr>
                <w:rFonts w:cstheme="minorHAnsi"/>
                <w:b/>
                <w:sz w:val="20"/>
                <w:szCs w:val="20"/>
              </w:rPr>
            </w:pPr>
            <w:bookmarkStart w:id="662" w:name="_Toc36208055"/>
            <w:bookmarkStart w:id="663" w:name="_Toc41386117"/>
            <w:bookmarkStart w:id="664" w:name="_Toc55477921"/>
            <w:r w:rsidRPr="00014410">
              <w:rPr>
                <w:rFonts w:cstheme="minorHAnsi"/>
                <w:bCs/>
                <w:sz w:val="20"/>
                <w:szCs w:val="20"/>
              </w:rPr>
              <w:t>Authorized Buyer</w:t>
            </w:r>
            <w:bookmarkEnd w:id="662"/>
            <w:bookmarkEnd w:id="663"/>
            <w:bookmarkEnd w:id="664"/>
          </w:p>
        </w:tc>
        <w:tc>
          <w:tcPr>
            <w:tcW w:w="2434" w:type="dxa"/>
          </w:tcPr>
          <w:p w14:paraId="6481064C" w14:textId="77777777" w:rsidR="0045778A" w:rsidRPr="00014410" w:rsidRDefault="0045778A" w:rsidP="00EC01D4">
            <w:pPr>
              <w:outlineLvl w:val="0"/>
              <w:rPr>
                <w:rFonts w:cstheme="minorHAnsi"/>
                <w:b/>
                <w:sz w:val="20"/>
                <w:szCs w:val="20"/>
              </w:rPr>
            </w:pPr>
            <w:bookmarkStart w:id="665" w:name="_Toc36208056"/>
            <w:bookmarkStart w:id="666" w:name="_Toc41386118"/>
            <w:bookmarkStart w:id="667" w:name="_Toc55477922"/>
            <w:r w:rsidRPr="00014410">
              <w:rPr>
                <w:rFonts w:cstheme="minorHAnsi"/>
                <w:bCs/>
                <w:sz w:val="20"/>
                <w:szCs w:val="20"/>
              </w:rPr>
              <w:t>Authorized Buyer</w:t>
            </w:r>
            <w:bookmarkEnd w:id="665"/>
            <w:bookmarkEnd w:id="666"/>
            <w:bookmarkEnd w:id="667"/>
          </w:p>
        </w:tc>
      </w:tr>
      <w:tr w:rsidR="0045778A" w:rsidRPr="00433EAB" w14:paraId="608C0832" w14:textId="77777777" w:rsidTr="00EC01D4">
        <w:tc>
          <w:tcPr>
            <w:tcW w:w="2437" w:type="dxa"/>
          </w:tcPr>
          <w:p w14:paraId="01A023F2" w14:textId="6B7B514F" w:rsidR="0045778A" w:rsidRPr="00014410" w:rsidRDefault="0045778A" w:rsidP="00EC01D4">
            <w:pPr>
              <w:outlineLvl w:val="0"/>
              <w:rPr>
                <w:rFonts w:cstheme="minorHAnsi"/>
                <w:b/>
                <w:sz w:val="20"/>
                <w:szCs w:val="20"/>
              </w:rPr>
            </w:pPr>
            <w:bookmarkStart w:id="668" w:name="_Toc36208058"/>
            <w:bookmarkStart w:id="669" w:name="_Toc41386120"/>
            <w:bookmarkStart w:id="670" w:name="_Toc55477924"/>
            <w:r w:rsidRPr="00014410">
              <w:rPr>
                <w:rFonts w:cstheme="minorHAnsi"/>
                <w:bCs/>
                <w:sz w:val="20"/>
                <w:szCs w:val="20"/>
              </w:rPr>
              <w:t>Manager</w:t>
            </w:r>
            <w:bookmarkEnd w:id="668"/>
            <w:bookmarkEnd w:id="669"/>
            <w:bookmarkEnd w:id="670"/>
          </w:p>
        </w:tc>
        <w:tc>
          <w:tcPr>
            <w:tcW w:w="2434" w:type="dxa"/>
          </w:tcPr>
          <w:p w14:paraId="778FBE7F" w14:textId="77777777" w:rsidR="0045778A" w:rsidRPr="00014410" w:rsidRDefault="0045778A" w:rsidP="00EC01D4">
            <w:pPr>
              <w:outlineLvl w:val="0"/>
              <w:rPr>
                <w:rFonts w:cstheme="minorHAnsi"/>
                <w:b/>
                <w:sz w:val="20"/>
                <w:szCs w:val="20"/>
              </w:rPr>
            </w:pPr>
            <w:bookmarkStart w:id="671" w:name="_Toc36208059"/>
            <w:bookmarkStart w:id="672" w:name="_Toc41386121"/>
            <w:bookmarkStart w:id="673" w:name="_Toc55477925"/>
            <w:r w:rsidRPr="00014410">
              <w:rPr>
                <w:rFonts w:cstheme="minorHAnsi"/>
                <w:bCs/>
                <w:sz w:val="20"/>
                <w:szCs w:val="20"/>
              </w:rPr>
              <w:t>Manager</w:t>
            </w:r>
            <w:bookmarkEnd w:id="671"/>
            <w:bookmarkEnd w:id="672"/>
            <w:bookmarkEnd w:id="673"/>
          </w:p>
        </w:tc>
      </w:tr>
      <w:tr w:rsidR="0045778A" w:rsidRPr="00433EAB" w14:paraId="2026D687" w14:textId="77777777" w:rsidTr="00EC01D4">
        <w:tc>
          <w:tcPr>
            <w:tcW w:w="2437" w:type="dxa"/>
          </w:tcPr>
          <w:p w14:paraId="1EDCEB33" w14:textId="5BDC3555" w:rsidR="0045778A" w:rsidRPr="00014410" w:rsidRDefault="0045778A" w:rsidP="00EC01D4">
            <w:pPr>
              <w:outlineLvl w:val="0"/>
              <w:rPr>
                <w:rFonts w:cstheme="minorHAnsi"/>
                <w:b/>
                <w:sz w:val="20"/>
                <w:szCs w:val="20"/>
              </w:rPr>
            </w:pPr>
            <w:bookmarkStart w:id="674" w:name="_Toc36208061"/>
            <w:bookmarkStart w:id="675" w:name="_Toc41386123"/>
            <w:bookmarkStart w:id="676" w:name="_Toc55477926"/>
            <w:r w:rsidRPr="00014410">
              <w:rPr>
                <w:rFonts w:cstheme="minorHAnsi"/>
                <w:bCs/>
                <w:sz w:val="20"/>
                <w:szCs w:val="20"/>
              </w:rPr>
              <w:t>Senior Manager and Associate Director</w:t>
            </w:r>
            <w:bookmarkEnd w:id="674"/>
            <w:bookmarkEnd w:id="675"/>
            <w:bookmarkEnd w:id="676"/>
          </w:p>
        </w:tc>
        <w:tc>
          <w:tcPr>
            <w:tcW w:w="2434" w:type="dxa"/>
          </w:tcPr>
          <w:p w14:paraId="1C37B4FC" w14:textId="77777777" w:rsidR="0045778A" w:rsidRPr="00014410" w:rsidRDefault="0045778A" w:rsidP="00EC01D4">
            <w:pPr>
              <w:outlineLvl w:val="0"/>
              <w:rPr>
                <w:rFonts w:cstheme="minorHAnsi"/>
                <w:b/>
                <w:sz w:val="20"/>
                <w:szCs w:val="20"/>
              </w:rPr>
            </w:pPr>
            <w:bookmarkStart w:id="677" w:name="_Toc36208062"/>
            <w:bookmarkStart w:id="678" w:name="_Toc41386124"/>
            <w:bookmarkStart w:id="679" w:name="_Toc55477927"/>
            <w:r w:rsidRPr="00014410">
              <w:rPr>
                <w:rFonts w:cstheme="minorHAnsi"/>
                <w:bCs/>
                <w:sz w:val="20"/>
                <w:szCs w:val="20"/>
              </w:rPr>
              <w:t>Senior Manager and Associate Director</w:t>
            </w:r>
            <w:bookmarkEnd w:id="677"/>
            <w:bookmarkEnd w:id="678"/>
            <w:bookmarkEnd w:id="679"/>
          </w:p>
        </w:tc>
      </w:tr>
      <w:tr w:rsidR="0045778A" w:rsidRPr="00433EAB" w14:paraId="1AD44291" w14:textId="77777777" w:rsidTr="00EC01D4">
        <w:tc>
          <w:tcPr>
            <w:tcW w:w="2437" w:type="dxa"/>
            <w:vMerge w:val="restart"/>
            <w:shd w:val="clear" w:color="auto" w:fill="FFC000"/>
          </w:tcPr>
          <w:p w14:paraId="5A1B668D" w14:textId="2E41ECE0" w:rsidR="0045778A" w:rsidRPr="00014410" w:rsidRDefault="0045778A" w:rsidP="00EC01D4">
            <w:pPr>
              <w:outlineLvl w:val="0"/>
              <w:rPr>
                <w:rFonts w:cstheme="minorHAnsi"/>
                <w:b/>
                <w:sz w:val="20"/>
                <w:szCs w:val="20"/>
              </w:rPr>
            </w:pPr>
            <w:bookmarkStart w:id="680" w:name="_Toc36208064"/>
            <w:bookmarkStart w:id="681" w:name="_Toc41386126"/>
          </w:p>
          <w:bookmarkEnd w:id="680"/>
          <w:bookmarkEnd w:id="681"/>
          <w:p w14:paraId="683A0E74" w14:textId="3229093E" w:rsidR="0045778A" w:rsidRPr="00014410" w:rsidRDefault="0045778A" w:rsidP="00EC01D4">
            <w:pPr>
              <w:outlineLvl w:val="0"/>
              <w:rPr>
                <w:rFonts w:cstheme="minorHAnsi"/>
                <w:b/>
                <w:sz w:val="20"/>
                <w:szCs w:val="20"/>
              </w:rPr>
            </w:pPr>
          </w:p>
        </w:tc>
        <w:tc>
          <w:tcPr>
            <w:tcW w:w="2434" w:type="dxa"/>
          </w:tcPr>
          <w:p w14:paraId="1649732D" w14:textId="77777777" w:rsidR="0045778A" w:rsidRPr="00014410" w:rsidRDefault="0045778A" w:rsidP="00EC01D4">
            <w:pPr>
              <w:outlineLvl w:val="0"/>
              <w:rPr>
                <w:rFonts w:cstheme="minorHAnsi"/>
                <w:b/>
                <w:sz w:val="20"/>
                <w:szCs w:val="20"/>
              </w:rPr>
            </w:pPr>
            <w:bookmarkStart w:id="682" w:name="_Toc36208065"/>
            <w:bookmarkStart w:id="683" w:name="_Toc41386127"/>
            <w:bookmarkStart w:id="684" w:name="_Toc55477928"/>
            <w:r w:rsidRPr="00014410">
              <w:rPr>
                <w:rFonts w:cstheme="minorHAnsi"/>
                <w:bCs/>
                <w:sz w:val="20"/>
                <w:szCs w:val="20"/>
              </w:rPr>
              <w:t>Director or Senior Director</w:t>
            </w:r>
            <w:bookmarkEnd w:id="682"/>
            <w:bookmarkEnd w:id="683"/>
            <w:bookmarkEnd w:id="684"/>
          </w:p>
        </w:tc>
      </w:tr>
      <w:tr w:rsidR="0045778A" w:rsidRPr="00433EAB" w14:paraId="03E77E30" w14:textId="77777777" w:rsidTr="00EC01D4">
        <w:tc>
          <w:tcPr>
            <w:tcW w:w="2437" w:type="dxa"/>
            <w:vMerge/>
            <w:shd w:val="clear" w:color="auto" w:fill="FFC000"/>
          </w:tcPr>
          <w:p w14:paraId="0F60EA16" w14:textId="77777777" w:rsidR="0045778A" w:rsidRPr="00014410" w:rsidRDefault="0045778A" w:rsidP="00EC01D4">
            <w:pPr>
              <w:outlineLvl w:val="0"/>
              <w:rPr>
                <w:rFonts w:cstheme="minorHAnsi"/>
                <w:b/>
                <w:sz w:val="20"/>
                <w:szCs w:val="20"/>
              </w:rPr>
            </w:pPr>
          </w:p>
        </w:tc>
        <w:tc>
          <w:tcPr>
            <w:tcW w:w="2434" w:type="dxa"/>
          </w:tcPr>
          <w:p w14:paraId="1400F5EF" w14:textId="77777777" w:rsidR="0045778A" w:rsidRPr="00014410" w:rsidRDefault="0045778A" w:rsidP="00EC01D4">
            <w:pPr>
              <w:outlineLvl w:val="0"/>
              <w:rPr>
                <w:rFonts w:cstheme="minorHAnsi"/>
                <w:b/>
                <w:sz w:val="20"/>
                <w:szCs w:val="20"/>
              </w:rPr>
            </w:pPr>
            <w:bookmarkStart w:id="685" w:name="_Toc36208068"/>
            <w:bookmarkStart w:id="686" w:name="_Toc41386130"/>
            <w:bookmarkStart w:id="687" w:name="_Toc55477929"/>
            <w:r w:rsidRPr="00014410">
              <w:rPr>
                <w:rFonts w:cstheme="minorHAnsi"/>
                <w:bCs/>
                <w:sz w:val="20"/>
                <w:szCs w:val="20"/>
              </w:rPr>
              <w:t>Procurement and Legal Services</w:t>
            </w:r>
            <w:bookmarkEnd w:id="685"/>
            <w:bookmarkEnd w:id="686"/>
            <w:bookmarkEnd w:id="687"/>
          </w:p>
        </w:tc>
      </w:tr>
      <w:bookmarkEnd w:id="652"/>
    </w:tbl>
    <w:p w14:paraId="10FD4DB0" w14:textId="77777777" w:rsidR="007863EA" w:rsidRDefault="007863EA" w:rsidP="00A378E4">
      <w:pPr>
        <w:rPr>
          <w:b/>
          <w:color w:val="404040" w:themeColor="text1" w:themeTint="BF"/>
          <w:sz w:val="28"/>
          <w:szCs w:val="28"/>
        </w:rPr>
      </w:pPr>
    </w:p>
    <w:tbl>
      <w:tblPr>
        <w:tblStyle w:val="TableGrid"/>
        <w:tblW w:w="0" w:type="auto"/>
        <w:tblInd w:w="39" w:type="dxa"/>
        <w:tblLook w:val="04A0" w:firstRow="1" w:lastRow="0" w:firstColumn="1" w:lastColumn="0" w:noHBand="0" w:noVBand="1"/>
      </w:tblPr>
      <w:tblGrid>
        <w:gridCol w:w="3103"/>
        <w:gridCol w:w="3104"/>
      </w:tblGrid>
      <w:tr w:rsidR="003542CF" w:rsidRPr="000B3D70" w14:paraId="763F78E3" w14:textId="77777777" w:rsidTr="003542CF">
        <w:trPr>
          <w:trHeight w:val="105"/>
        </w:trPr>
        <w:tc>
          <w:tcPr>
            <w:tcW w:w="6207" w:type="dxa"/>
            <w:gridSpan w:val="2"/>
            <w:shd w:val="clear" w:color="auto" w:fill="DAEEF3" w:themeFill="accent5" w:themeFillTint="33"/>
          </w:tcPr>
          <w:p w14:paraId="754F1758" w14:textId="207A2E62" w:rsidR="003542CF" w:rsidRPr="00EE6633" w:rsidRDefault="003542CF" w:rsidP="007566C6">
            <w:pPr>
              <w:rPr>
                <w:rFonts w:cstheme="minorHAnsi"/>
                <w:b/>
                <w:bCs/>
                <w:sz w:val="20"/>
                <w:szCs w:val="20"/>
              </w:rPr>
            </w:pPr>
            <w:r>
              <w:rPr>
                <w:rFonts w:cstheme="minorHAnsi"/>
                <w:b/>
                <w:bCs/>
                <w:sz w:val="20"/>
                <w:szCs w:val="20"/>
              </w:rPr>
              <w:t xml:space="preserve">PURCHASE ORDER </w:t>
            </w:r>
          </w:p>
        </w:tc>
      </w:tr>
      <w:tr w:rsidR="00B320FE" w:rsidRPr="000B3D70" w14:paraId="2DD1DD5B" w14:textId="77777777" w:rsidTr="007566C6">
        <w:trPr>
          <w:trHeight w:val="105"/>
        </w:trPr>
        <w:tc>
          <w:tcPr>
            <w:tcW w:w="3103" w:type="dxa"/>
            <w:shd w:val="clear" w:color="auto" w:fill="auto"/>
          </w:tcPr>
          <w:p w14:paraId="5A235A0E" w14:textId="77777777" w:rsidR="00B320FE" w:rsidRPr="00EE6633" w:rsidRDefault="00B320FE" w:rsidP="00E84F5C">
            <w:pPr>
              <w:jc w:val="center"/>
              <w:rPr>
                <w:rFonts w:cstheme="minorHAnsi"/>
                <w:b/>
                <w:bCs/>
                <w:sz w:val="20"/>
                <w:szCs w:val="20"/>
              </w:rPr>
            </w:pPr>
            <w:r w:rsidRPr="00EE6633">
              <w:rPr>
                <w:rFonts w:cstheme="minorHAnsi"/>
                <w:b/>
                <w:bCs/>
                <w:sz w:val="20"/>
                <w:szCs w:val="20"/>
              </w:rPr>
              <w:t>&gt;</w:t>
            </w:r>
            <w:r>
              <w:rPr>
                <w:rFonts w:cstheme="minorHAnsi"/>
                <w:b/>
                <w:bCs/>
                <w:sz w:val="20"/>
                <w:szCs w:val="20"/>
              </w:rPr>
              <w:t xml:space="preserve"> $0</w:t>
            </w:r>
          </w:p>
        </w:tc>
        <w:tc>
          <w:tcPr>
            <w:tcW w:w="3104" w:type="dxa"/>
            <w:shd w:val="clear" w:color="auto" w:fill="auto"/>
          </w:tcPr>
          <w:p w14:paraId="1942AC1F" w14:textId="77777777" w:rsidR="00B320FE" w:rsidRPr="00EE6633" w:rsidRDefault="00B320FE" w:rsidP="00E84F5C">
            <w:pPr>
              <w:jc w:val="center"/>
              <w:rPr>
                <w:rFonts w:cstheme="minorHAnsi"/>
                <w:b/>
                <w:bCs/>
                <w:sz w:val="20"/>
                <w:szCs w:val="20"/>
              </w:rPr>
            </w:pPr>
            <w:r w:rsidRPr="00EE6633">
              <w:rPr>
                <w:rFonts w:cstheme="minorHAnsi"/>
                <w:b/>
                <w:bCs/>
                <w:sz w:val="20"/>
                <w:szCs w:val="20"/>
              </w:rPr>
              <w:t>&gt;</w:t>
            </w:r>
            <w:r>
              <w:rPr>
                <w:rFonts w:cstheme="minorHAnsi"/>
                <w:b/>
                <w:bCs/>
                <w:sz w:val="20"/>
                <w:szCs w:val="20"/>
              </w:rPr>
              <w:t xml:space="preserve"> $0 and PO as Agreement</w:t>
            </w:r>
          </w:p>
        </w:tc>
      </w:tr>
      <w:tr w:rsidR="00B320FE" w:rsidRPr="000B3D70" w14:paraId="5889129C" w14:textId="77777777" w:rsidTr="00E84F5C">
        <w:trPr>
          <w:trHeight w:val="125"/>
        </w:trPr>
        <w:tc>
          <w:tcPr>
            <w:tcW w:w="3103" w:type="dxa"/>
          </w:tcPr>
          <w:p w14:paraId="6725B975" w14:textId="77777777" w:rsidR="00B320FE" w:rsidRPr="00014410" w:rsidRDefault="00B320FE" w:rsidP="00E84F5C">
            <w:pPr>
              <w:rPr>
                <w:rFonts w:cstheme="minorHAnsi"/>
                <w:sz w:val="20"/>
                <w:szCs w:val="20"/>
              </w:rPr>
            </w:pPr>
            <w:r>
              <w:rPr>
                <w:rFonts w:cstheme="minorHAnsi"/>
                <w:sz w:val="20"/>
                <w:szCs w:val="20"/>
              </w:rPr>
              <w:t>Authorized Buyer</w:t>
            </w:r>
          </w:p>
        </w:tc>
        <w:tc>
          <w:tcPr>
            <w:tcW w:w="3104" w:type="dxa"/>
          </w:tcPr>
          <w:p w14:paraId="2D48AFB2" w14:textId="77777777" w:rsidR="00B320FE" w:rsidRPr="00014410" w:rsidRDefault="00B320FE" w:rsidP="00E84F5C">
            <w:pPr>
              <w:rPr>
                <w:rFonts w:cstheme="minorHAnsi"/>
                <w:sz w:val="20"/>
                <w:szCs w:val="20"/>
              </w:rPr>
            </w:pPr>
            <w:r>
              <w:rPr>
                <w:rFonts w:cstheme="minorHAnsi"/>
                <w:sz w:val="20"/>
                <w:szCs w:val="20"/>
              </w:rPr>
              <w:t>Authorized Buyer</w:t>
            </w:r>
          </w:p>
        </w:tc>
      </w:tr>
      <w:tr w:rsidR="00B320FE" w:rsidRPr="000B3D70" w14:paraId="0EADB078" w14:textId="77777777" w:rsidTr="00E84F5C">
        <w:trPr>
          <w:trHeight w:val="263"/>
        </w:trPr>
        <w:tc>
          <w:tcPr>
            <w:tcW w:w="3103" w:type="dxa"/>
          </w:tcPr>
          <w:p w14:paraId="1D9BC76F" w14:textId="77777777" w:rsidR="00B320FE" w:rsidRDefault="00B320FE" w:rsidP="00E84F5C">
            <w:pPr>
              <w:rPr>
                <w:rFonts w:cstheme="minorHAnsi"/>
                <w:sz w:val="20"/>
                <w:szCs w:val="20"/>
              </w:rPr>
            </w:pPr>
            <w:r>
              <w:rPr>
                <w:rFonts w:cstheme="minorHAnsi"/>
                <w:sz w:val="20"/>
                <w:szCs w:val="20"/>
              </w:rPr>
              <w:t>Accounting Services</w:t>
            </w:r>
          </w:p>
        </w:tc>
        <w:tc>
          <w:tcPr>
            <w:tcW w:w="3104" w:type="dxa"/>
          </w:tcPr>
          <w:p w14:paraId="7C3EC237" w14:textId="77777777" w:rsidR="00B320FE" w:rsidRDefault="00B320FE" w:rsidP="00E84F5C">
            <w:pPr>
              <w:rPr>
                <w:rFonts w:cstheme="minorHAnsi"/>
                <w:sz w:val="20"/>
                <w:szCs w:val="20"/>
              </w:rPr>
            </w:pPr>
            <w:r>
              <w:rPr>
                <w:rFonts w:cstheme="minorHAnsi"/>
                <w:sz w:val="20"/>
                <w:szCs w:val="20"/>
              </w:rPr>
              <w:t>Procurement and Legal Services</w:t>
            </w:r>
          </w:p>
        </w:tc>
      </w:tr>
      <w:tr w:rsidR="00B320FE" w:rsidRPr="000B3D70" w14:paraId="067F47A3" w14:textId="77777777" w:rsidTr="00E84F5C">
        <w:trPr>
          <w:trHeight w:val="266"/>
        </w:trPr>
        <w:tc>
          <w:tcPr>
            <w:tcW w:w="3103" w:type="dxa"/>
            <w:vMerge w:val="restart"/>
            <w:shd w:val="clear" w:color="auto" w:fill="FFC000"/>
          </w:tcPr>
          <w:p w14:paraId="3857A211" w14:textId="77777777" w:rsidR="00B320FE" w:rsidRDefault="00B320FE" w:rsidP="00E84F5C">
            <w:pPr>
              <w:rPr>
                <w:rFonts w:cstheme="minorHAnsi"/>
                <w:sz w:val="20"/>
                <w:szCs w:val="20"/>
              </w:rPr>
            </w:pPr>
          </w:p>
        </w:tc>
        <w:tc>
          <w:tcPr>
            <w:tcW w:w="3104" w:type="dxa"/>
          </w:tcPr>
          <w:p w14:paraId="14F1420A" w14:textId="77777777" w:rsidR="00B320FE" w:rsidRDefault="00B320FE" w:rsidP="00E84F5C">
            <w:pPr>
              <w:rPr>
                <w:rFonts w:cstheme="minorHAnsi"/>
                <w:sz w:val="20"/>
                <w:szCs w:val="20"/>
              </w:rPr>
            </w:pPr>
            <w:r>
              <w:rPr>
                <w:rFonts w:cstheme="minorHAnsi"/>
                <w:sz w:val="20"/>
                <w:szCs w:val="20"/>
              </w:rPr>
              <w:t>Accounting Services</w:t>
            </w:r>
          </w:p>
        </w:tc>
      </w:tr>
      <w:tr w:rsidR="00B320FE" w:rsidRPr="000B3D70" w14:paraId="5F81E4ED" w14:textId="77777777" w:rsidTr="00E84F5C">
        <w:trPr>
          <w:trHeight w:val="271"/>
        </w:trPr>
        <w:tc>
          <w:tcPr>
            <w:tcW w:w="3103" w:type="dxa"/>
            <w:vMerge/>
            <w:shd w:val="clear" w:color="auto" w:fill="FFC000"/>
          </w:tcPr>
          <w:p w14:paraId="5BEBEF10" w14:textId="77777777" w:rsidR="00B320FE" w:rsidRPr="00014410" w:rsidRDefault="00B320FE" w:rsidP="00E84F5C">
            <w:pPr>
              <w:rPr>
                <w:rFonts w:cstheme="minorHAnsi"/>
                <w:sz w:val="20"/>
                <w:szCs w:val="20"/>
              </w:rPr>
            </w:pPr>
          </w:p>
        </w:tc>
        <w:tc>
          <w:tcPr>
            <w:tcW w:w="3104" w:type="dxa"/>
            <w:shd w:val="clear" w:color="auto" w:fill="FFC000"/>
          </w:tcPr>
          <w:p w14:paraId="053F1128" w14:textId="77777777" w:rsidR="00B320FE" w:rsidRPr="00014410" w:rsidRDefault="00B320FE" w:rsidP="00E84F5C">
            <w:pPr>
              <w:rPr>
                <w:rFonts w:cstheme="minorHAnsi"/>
                <w:sz w:val="20"/>
                <w:szCs w:val="20"/>
              </w:rPr>
            </w:pPr>
          </w:p>
        </w:tc>
      </w:tr>
    </w:tbl>
    <w:p w14:paraId="26FCDF82" w14:textId="77777777" w:rsidR="008934F0" w:rsidRPr="00A378E4" w:rsidRDefault="008934F0" w:rsidP="00A378E4">
      <w:pPr>
        <w:rPr>
          <w:b/>
          <w:color w:val="404040" w:themeColor="text1" w:themeTint="BF"/>
          <w:sz w:val="28"/>
          <w:szCs w:val="28"/>
        </w:rPr>
      </w:pPr>
    </w:p>
    <w:p w14:paraId="6AF76B65" w14:textId="2EFB64EB" w:rsidR="00B4275A" w:rsidRPr="00E8619C" w:rsidRDefault="00B4275A" w:rsidP="001F7560">
      <w:pPr>
        <w:pStyle w:val="ListParagraph"/>
        <w:numPr>
          <w:ilvl w:val="0"/>
          <w:numId w:val="3"/>
        </w:numPr>
        <w:outlineLvl w:val="0"/>
        <w:rPr>
          <w:b/>
          <w:color w:val="2CACE3"/>
          <w:sz w:val="36"/>
          <w:szCs w:val="36"/>
        </w:rPr>
      </w:pPr>
      <w:bookmarkStart w:id="688" w:name="_Toc54781823"/>
      <w:bookmarkStart w:id="689" w:name="_Toc55477930"/>
      <w:r>
        <w:rPr>
          <w:b/>
          <w:color w:val="2CACE3"/>
          <w:sz w:val="36"/>
          <w:szCs w:val="36"/>
        </w:rPr>
        <w:t>PROCUREMENT TIMELINES</w:t>
      </w:r>
      <w:bookmarkEnd w:id="688"/>
      <w:bookmarkEnd w:id="689"/>
    </w:p>
    <w:p w14:paraId="24F5C764" w14:textId="6C58B3A6" w:rsidR="006B6843" w:rsidRPr="008934F0" w:rsidRDefault="00B4275A" w:rsidP="001F7560">
      <w:pPr>
        <w:spacing w:after="0" w:line="240" w:lineRule="auto"/>
        <w:rPr>
          <w:rFonts w:eastAsia="Times New Roman" w:cstheme="minorHAnsi"/>
          <w:lang w:eastAsia="en-CA"/>
        </w:rPr>
      </w:pPr>
      <w:r w:rsidRPr="001F7560">
        <w:rPr>
          <w:rFonts w:eastAsia="Times New Roman" w:cstheme="minorHAnsi"/>
          <w:lang w:eastAsia="en-CA"/>
        </w:rPr>
        <w:t>A procurement timeline must be developed for the entire procurement process</w:t>
      </w:r>
      <w:r w:rsidR="00224741">
        <w:rPr>
          <w:rFonts w:eastAsia="Times New Roman" w:cstheme="minorHAnsi"/>
          <w:lang w:eastAsia="en-CA"/>
        </w:rPr>
        <w:t>,</w:t>
      </w:r>
      <w:r w:rsidR="006535EA">
        <w:rPr>
          <w:rFonts w:eastAsia="Times New Roman" w:cstheme="minorHAnsi"/>
          <w:lang w:eastAsia="en-CA"/>
        </w:rPr>
        <w:t xml:space="preserve"> </w:t>
      </w:r>
      <w:r w:rsidR="006535EA">
        <w:t>p</w:t>
      </w:r>
      <w:r w:rsidR="00A00D3A">
        <w:t>roject schedule and comple</w:t>
      </w:r>
      <w:r w:rsidR="006535EA">
        <w:t xml:space="preserve">tion date </w:t>
      </w:r>
      <w:r w:rsidR="00A00D3A">
        <w:t xml:space="preserve">usually </w:t>
      </w:r>
      <w:r w:rsidR="006535EA">
        <w:t>affect</w:t>
      </w:r>
      <w:r w:rsidR="00A00D3A">
        <w:t xml:space="preserve"> procurement deadlines</w:t>
      </w:r>
      <w:r w:rsidR="006535EA">
        <w:t xml:space="preserve">. </w:t>
      </w:r>
      <w:r w:rsidR="00A333ED">
        <w:rPr>
          <w:rFonts w:eastAsia="Times New Roman" w:cstheme="minorHAnsi"/>
          <w:lang w:eastAsia="en-CA"/>
        </w:rPr>
        <w:t>K</w:t>
      </w:r>
      <w:r w:rsidR="00F251D1" w:rsidRPr="00A333ED">
        <w:rPr>
          <w:rFonts w:eastAsia="Times New Roman" w:cstheme="minorHAnsi"/>
          <w:lang w:eastAsia="en-CA"/>
        </w:rPr>
        <w:t>ey participant availabilities</w:t>
      </w:r>
      <w:r w:rsidR="00785D79" w:rsidRPr="00A333ED">
        <w:rPr>
          <w:rFonts w:eastAsia="Times New Roman" w:cstheme="minorHAnsi"/>
          <w:lang w:eastAsia="en-CA"/>
        </w:rPr>
        <w:t xml:space="preserve"> </w:t>
      </w:r>
      <w:r w:rsidR="00A333ED">
        <w:rPr>
          <w:rFonts w:eastAsia="Times New Roman" w:cstheme="minorHAnsi"/>
          <w:lang w:eastAsia="en-CA"/>
        </w:rPr>
        <w:t xml:space="preserve">should be checked </w:t>
      </w:r>
      <w:r w:rsidR="00785D79" w:rsidRPr="00A333ED">
        <w:rPr>
          <w:rFonts w:eastAsia="Times New Roman" w:cstheme="minorHAnsi"/>
          <w:lang w:eastAsia="en-CA"/>
        </w:rPr>
        <w:t xml:space="preserve">as extra days may </w:t>
      </w:r>
      <w:r w:rsidR="00A333ED">
        <w:rPr>
          <w:rFonts w:eastAsia="Times New Roman" w:cstheme="minorHAnsi"/>
          <w:lang w:eastAsia="en-CA"/>
        </w:rPr>
        <w:t>need to</w:t>
      </w:r>
      <w:r w:rsidR="00785D79" w:rsidRPr="00A333ED">
        <w:rPr>
          <w:rFonts w:eastAsia="Times New Roman" w:cstheme="minorHAnsi"/>
          <w:lang w:eastAsia="en-CA"/>
        </w:rPr>
        <w:t xml:space="preserve"> be added to account for workloads, vacation schedule, etc.</w:t>
      </w:r>
    </w:p>
    <w:p w14:paraId="2D207128" w14:textId="404F8B8D" w:rsidR="00CB2180" w:rsidRPr="001F7560" w:rsidRDefault="00CB2180" w:rsidP="006535EA">
      <w:pPr>
        <w:tabs>
          <w:tab w:val="left" w:pos="4020"/>
        </w:tabs>
        <w:spacing w:after="0" w:line="240" w:lineRule="auto"/>
        <w:rPr>
          <w:rFonts w:eastAsia="Times New Roman" w:cstheme="minorHAnsi"/>
          <w:lang w:eastAsia="en-CA"/>
        </w:rPr>
      </w:pPr>
    </w:p>
    <w:tbl>
      <w:tblPr>
        <w:tblStyle w:val="TableGrid"/>
        <w:tblW w:w="0" w:type="auto"/>
        <w:jc w:val="center"/>
        <w:tblLook w:val="04A0" w:firstRow="1" w:lastRow="0" w:firstColumn="1" w:lastColumn="0" w:noHBand="0" w:noVBand="1"/>
      </w:tblPr>
      <w:tblGrid>
        <w:gridCol w:w="4659"/>
        <w:gridCol w:w="1827"/>
        <w:gridCol w:w="2864"/>
      </w:tblGrid>
      <w:tr w:rsidR="007863EA" w:rsidRPr="00433EAB" w14:paraId="175B45D6"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D5AFC5A" w14:textId="77777777" w:rsidR="007863EA" w:rsidRPr="001F7560" w:rsidRDefault="007863EA" w:rsidP="00EC01D4">
            <w:pPr>
              <w:rPr>
                <w:rFonts w:cstheme="minorHAnsi"/>
                <w:b/>
                <w:bCs/>
              </w:rPr>
            </w:pPr>
            <w:r w:rsidRPr="001F7560">
              <w:rPr>
                <w:rFonts w:cstheme="minorHAnsi"/>
                <w:b/>
                <w:bCs/>
              </w:rPr>
              <w:t>Task</w:t>
            </w:r>
          </w:p>
        </w:tc>
        <w:tc>
          <w:tcPr>
            <w:tcW w:w="18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68FC1BC" w14:textId="77777777" w:rsidR="007863EA" w:rsidRPr="001F7560" w:rsidRDefault="007863EA" w:rsidP="00EC01D4">
            <w:pPr>
              <w:jc w:val="center"/>
              <w:rPr>
                <w:rFonts w:cstheme="minorHAnsi"/>
                <w:b/>
                <w:bCs/>
              </w:rPr>
            </w:pPr>
            <w:r w:rsidRPr="001F7560">
              <w:rPr>
                <w:rFonts w:cstheme="minorHAnsi"/>
                <w:b/>
                <w:bCs/>
              </w:rPr>
              <w:t>Date</w:t>
            </w:r>
          </w:p>
        </w:tc>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408240A" w14:textId="77777777" w:rsidR="007863EA" w:rsidRPr="001F7560" w:rsidRDefault="007863EA" w:rsidP="00EC01D4">
            <w:pPr>
              <w:jc w:val="center"/>
              <w:rPr>
                <w:rFonts w:cstheme="minorHAnsi"/>
                <w:b/>
                <w:bCs/>
              </w:rPr>
            </w:pPr>
            <w:r w:rsidRPr="001F7560">
              <w:rPr>
                <w:rFonts w:cstheme="minorHAnsi"/>
                <w:b/>
                <w:bCs/>
              </w:rPr>
              <w:t>Estimated Duration (Working Days)</w:t>
            </w:r>
          </w:p>
        </w:tc>
      </w:tr>
      <w:tr w:rsidR="007863EA" w:rsidRPr="00433EAB" w14:paraId="0C47534A"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2F10B" w14:textId="77777777" w:rsidR="007863EA" w:rsidRPr="00457A5B" w:rsidRDefault="007863EA" w:rsidP="00EC01D4">
            <w:pPr>
              <w:rPr>
                <w:rFonts w:cstheme="minorHAnsi"/>
                <w:sz w:val="20"/>
                <w:szCs w:val="20"/>
              </w:rPr>
            </w:pPr>
            <w:r w:rsidRPr="00457A5B">
              <w:rPr>
                <w:rFonts w:cstheme="minorHAnsi"/>
                <w:sz w:val="20"/>
                <w:szCs w:val="20"/>
              </w:rPr>
              <w:t>Procurement Planning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605B7"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62BB3" w14:textId="77777777" w:rsidR="007863EA" w:rsidRPr="00457A5B" w:rsidRDefault="007863EA" w:rsidP="00EC01D4">
            <w:pPr>
              <w:jc w:val="center"/>
              <w:rPr>
                <w:rFonts w:cstheme="minorHAnsi"/>
                <w:sz w:val="20"/>
                <w:szCs w:val="20"/>
              </w:rPr>
            </w:pPr>
          </w:p>
        </w:tc>
      </w:tr>
      <w:tr w:rsidR="007863EA" w:rsidRPr="00433EAB" w14:paraId="32AEF75B" w14:textId="77777777" w:rsidTr="00EC01D4">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52E885" w14:textId="77777777" w:rsidR="007863EA" w:rsidRPr="00457A5B" w:rsidRDefault="007863EA" w:rsidP="00EC01D4">
            <w:pPr>
              <w:rPr>
                <w:rFonts w:cstheme="minorHAnsi"/>
                <w:sz w:val="20"/>
                <w:szCs w:val="20"/>
              </w:rPr>
            </w:pPr>
            <w:r w:rsidRPr="00457A5B">
              <w:rPr>
                <w:rFonts w:cstheme="minorHAnsi"/>
                <w:sz w:val="20"/>
                <w:szCs w:val="20"/>
              </w:rPr>
              <w:t>RO Approval</w:t>
            </w:r>
          </w:p>
        </w:tc>
      </w:tr>
      <w:tr w:rsidR="007863EA" w:rsidRPr="00433EAB" w14:paraId="37CFDFF5"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2B02"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Authorized Buyer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DA79"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196B" w14:textId="77777777" w:rsidR="007863EA" w:rsidRPr="00457A5B" w:rsidRDefault="007863EA" w:rsidP="00EC01D4">
            <w:pPr>
              <w:jc w:val="center"/>
              <w:rPr>
                <w:rFonts w:cstheme="minorHAnsi"/>
                <w:sz w:val="20"/>
                <w:szCs w:val="20"/>
              </w:rPr>
            </w:pPr>
          </w:p>
        </w:tc>
      </w:tr>
      <w:tr w:rsidR="007863EA" w:rsidRPr="00433EAB" w14:paraId="0A5D1451"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CF9BC9"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Manager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84970"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45F1E2" w14:textId="77777777" w:rsidR="007863EA" w:rsidRPr="00457A5B" w:rsidRDefault="007863EA" w:rsidP="00EC01D4">
            <w:pPr>
              <w:jc w:val="center"/>
              <w:rPr>
                <w:rFonts w:cstheme="minorHAnsi"/>
                <w:sz w:val="20"/>
                <w:szCs w:val="20"/>
              </w:rPr>
            </w:pPr>
          </w:p>
        </w:tc>
      </w:tr>
      <w:tr w:rsidR="007863EA" w:rsidRPr="00433EAB" w14:paraId="7E148FF8"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2FE11728"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Procurement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42280E"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A0788B7" w14:textId="77777777" w:rsidR="007863EA" w:rsidRPr="00457A5B" w:rsidRDefault="007863EA" w:rsidP="00EC01D4">
            <w:pPr>
              <w:jc w:val="center"/>
              <w:rPr>
                <w:rFonts w:cstheme="minorHAnsi"/>
                <w:sz w:val="20"/>
                <w:szCs w:val="20"/>
              </w:rPr>
            </w:pPr>
          </w:p>
        </w:tc>
      </w:tr>
      <w:tr w:rsidR="007863EA" w:rsidRPr="00433EAB" w14:paraId="766E2EF5"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425D6"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Legal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8C6F9D"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2A2B107" w14:textId="77777777" w:rsidR="007863EA" w:rsidRPr="00457A5B" w:rsidRDefault="007863EA" w:rsidP="00EC01D4">
            <w:pPr>
              <w:jc w:val="center"/>
              <w:rPr>
                <w:rFonts w:cstheme="minorHAnsi"/>
                <w:sz w:val="20"/>
                <w:szCs w:val="20"/>
              </w:rPr>
            </w:pPr>
          </w:p>
        </w:tc>
      </w:tr>
      <w:tr w:rsidR="007863EA" w:rsidRPr="00433EAB" w14:paraId="5B7056B2"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C6FE6"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Controller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2DD759"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DAB307E" w14:textId="77777777" w:rsidR="007863EA" w:rsidRPr="00457A5B" w:rsidRDefault="007863EA" w:rsidP="00EC01D4">
            <w:pPr>
              <w:jc w:val="center"/>
              <w:rPr>
                <w:rFonts w:cstheme="minorHAnsi"/>
                <w:sz w:val="20"/>
                <w:szCs w:val="20"/>
              </w:rPr>
            </w:pPr>
          </w:p>
        </w:tc>
      </w:tr>
      <w:tr w:rsidR="007863EA" w:rsidRPr="00433EAB" w14:paraId="4C763231"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ACD7E" w14:textId="77777777" w:rsidR="007863EA" w:rsidRPr="00457A5B" w:rsidRDefault="007863EA" w:rsidP="00EC01D4">
            <w:pPr>
              <w:rPr>
                <w:rFonts w:cstheme="minorHAnsi"/>
                <w:sz w:val="20"/>
                <w:szCs w:val="20"/>
              </w:rPr>
            </w:pPr>
            <w:r w:rsidRPr="00457A5B">
              <w:rPr>
                <w:rFonts w:cstheme="minorHAnsi"/>
                <w:sz w:val="20"/>
                <w:szCs w:val="20"/>
              </w:rPr>
              <w:t>Document Drafting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4B04"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CB630" w14:textId="77777777" w:rsidR="007863EA" w:rsidRPr="00457A5B" w:rsidRDefault="007863EA" w:rsidP="00EC01D4">
            <w:pPr>
              <w:jc w:val="center"/>
              <w:rPr>
                <w:rFonts w:cstheme="minorHAnsi"/>
                <w:sz w:val="20"/>
                <w:szCs w:val="20"/>
              </w:rPr>
            </w:pPr>
          </w:p>
        </w:tc>
      </w:tr>
      <w:tr w:rsidR="007863EA" w:rsidRPr="00433EAB" w14:paraId="0CC8999D" w14:textId="77777777" w:rsidTr="00EC01D4">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706B13" w14:textId="77777777" w:rsidR="007863EA" w:rsidRPr="00457A5B" w:rsidRDefault="007863EA" w:rsidP="00EC01D4">
            <w:pPr>
              <w:rPr>
                <w:rFonts w:cstheme="minorHAnsi"/>
                <w:sz w:val="20"/>
                <w:szCs w:val="20"/>
              </w:rPr>
            </w:pPr>
            <w:r w:rsidRPr="00457A5B">
              <w:rPr>
                <w:rFonts w:cstheme="minorHAnsi"/>
                <w:sz w:val="20"/>
                <w:szCs w:val="20"/>
              </w:rPr>
              <w:t>Document Review</w:t>
            </w:r>
          </w:p>
        </w:tc>
      </w:tr>
      <w:tr w:rsidR="007863EA" w:rsidRPr="00433EAB" w14:paraId="616F128F"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CA1F" w14:textId="534D94C8"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 xml:space="preserve">Peer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8BAF93"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9DB699A" w14:textId="77777777" w:rsidR="007863EA" w:rsidRPr="00457A5B" w:rsidRDefault="007863EA" w:rsidP="00EC01D4">
            <w:pPr>
              <w:jc w:val="center"/>
              <w:rPr>
                <w:rFonts w:cstheme="minorHAnsi"/>
                <w:sz w:val="20"/>
                <w:szCs w:val="20"/>
              </w:rPr>
            </w:pPr>
          </w:p>
        </w:tc>
      </w:tr>
      <w:tr w:rsidR="007863EA" w:rsidRPr="00433EAB" w14:paraId="5E54BD81"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DB13" w14:textId="0550211C" w:rsidR="007863EA" w:rsidRPr="00457A5B" w:rsidRDefault="007863EA" w:rsidP="007863EA">
            <w:pPr>
              <w:pStyle w:val="ListParagraph"/>
              <w:numPr>
                <w:ilvl w:val="0"/>
                <w:numId w:val="6"/>
              </w:numPr>
              <w:tabs>
                <w:tab w:val="num" w:pos="360"/>
              </w:tabs>
              <w:rPr>
                <w:rFonts w:cstheme="minorHAnsi"/>
                <w:sz w:val="20"/>
                <w:szCs w:val="20"/>
              </w:rPr>
            </w:pPr>
            <w:r>
              <w:rPr>
                <w:rFonts w:cstheme="minorHAnsi"/>
                <w:sz w:val="20"/>
                <w:szCs w:val="20"/>
              </w:rPr>
              <w:t>Procurement</w:t>
            </w:r>
            <w:r w:rsidR="006B6843">
              <w:rPr>
                <w:rFonts w:cstheme="minorHAnsi"/>
                <w:sz w:val="20"/>
                <w:szCs w:val="20"/>
              </w:rPr>
              <w:t>, if required</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0C7404"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CBB111" w14:textId="77777777" w:rsidR="007863EA" w:rsidRPr="00457A5B" w:rsidRDefault="007863EA" w:rsidP="00EC01D4">
            <w:pPr>
              <w:jc w:val="center"/>
              <w:rPr>
                <w:rFonts w:cstheme="minorHAnsi"/>
                <w:sz w:val="20"/>
                <w:szCs w:val="20"/>
              </w:rPr>
            </w:pPr>
          </w:p>
        </w:tc>
      </w:tr>
      <w:tr w:rsidR="007863EA" w:rsidRPr="00433EAB" w14:paraId="19F9B87F"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6E004" w14:textId="77777777" w:rsidR="007863EA" w:rsidRPr="00457A5B" w:rsidRDefault="007863EA" w:rsidP="00EC01D4">
            <w:pPr>
              <w:rPr>
                <w:rFonts w:cstheme="minorHAnsi"/>
                <w:sz w:val="20"/>
                <w:szCs w:val="20"/>
              </w:rPr>
            </w:pPr>
            <w:r w:rsidRPr="00457A5B">
              <w:rPr>
                <w:rFonts w:cstheme="minorHAnsi"/>
                <w:sz w:val="20"/>
                <w:szCs w:val="20"/>
              </w:rPr>
              <w:t xml:space="preserve">Advertise </w:t>
            </w:r>
            <w:r>
              <w:rPr>
                <w:rFonts w:cstheme="minorHAnsi"/>
                <w:sz w:val="20"/>
                <w:szCs w:val="20"/>
              </w:rPr>
              <w:t>(minimum 5 calendar days)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FCF7B5"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B7B723" w14:textId="77777777" w:rsidR="007863EA" w:rsidRPr="00457A5B" w:rsidRDefault="007863EA" w:rsidP="00EC01D4">
            <w:pPr>
              <w:jc w:val="center"/>
              <w:rPr>
                <w:rFonts w:cstheme="minorHAnsi"/>
                <w:sz w:val="20"/>
                <w:szCs w:val="20"/>
              </w:rPr>
            </w:pPr>
          </w:p>
        </w:tc>
      </w:tr>
      <w:tr w:rsidR="007863EA" w:rsidRPr="00433EAB" w14:paraId="0BF2A88C"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27A081" w14:textId="5335DFA3" w:rsidR="007863EA" w:rsidRPr="00457A5B" w:rsidRDefault="007863EA" w:rsidP="00EC01D4">
            <w:pPr>
              <w:rPr>
                <w:rFonts w:cstheme="minorHAnsi"/>
                <w:sz w:val="20"/>
                <w:szCs w:val="20"/>
              </w:rPr>
            </w:pPr>
            <w:r w:rsidRPr="00457A5B">
              <w:rPr>
                <w:rFonts w:cstheme="minorHAnsi"/>
                <w:sz w:val="20"/>
                <w:szCs w:val="20"/>
              </w:rPr>
              <w:t xml:space="preserve">Site </w:t>
            </w:r>
            <w:r w:rsidR="006B6843">
              <w:rPr>
                <w:rFonts w:cstheme="minorHAnsi"/>
                <w:sz w:val="20"/>
                <w:szCs w:val="20"/>
              </w:rPr>
              <w:t>Visit/Bidders Conference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452977"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3548156" w14:textId="77777777" w:rsidR="007863EA" w:rsidRPr="00457A5B" w:rsidRDefault="007863EA" w:rsidP="00EC01D4">
            <w:pPr>
              <w:jc w:val="center"/>
              <w:rPr>
                <w:rFonts w:cstheme="minorHAnsi"/>
                <w:sz w:val="20"/>
                <w:szCs w:val="20"/>
              </w:rPr>
            </w:pPr>
          </w:p>
        </w:tc>
      </w:tr>
      <w:tr w:rsidR="007863EA" w:rsidRPr="00433EAB" w14:paraId="41CAAACD"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8B056" w14:textId="77777777" w:rsidR="007863EA" w:rsidRPr="00457A5B" w:rsidRDefault="007863EA" w:rsidP="00EC01D4">
            <w:pPr>
              <w:rPr>
                <w:rFonts w:cstheme="minorHAnsi"/>
                <w:sz w:val="20"/>
                <w:szCs w:val="20"/>
              </w:rPr>
            </w:pPr>
            <w:r w:rsidRPr="00457A5B">
              <w:rPr>
                <w:rFonts w:cstheme="minorHAnsi"/>
                <w:sz w:val="20"/>
                <w:szCs w:val="20"/>
              </w:rPr>
              <w:t>Bid Receipt Deadline</w:t>
            </w:r>
            <w:r>
              <w:rPr>
                <w:rFonts w:cstheme="minorHAnsi"/>
                <w:sz w:val="20"/>
                <w:szCs w:val="20"/>
              </w:rPr>
              <w:t xml:space="preserve"> &amp; Opening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DD42"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221D4C" w14:textId="77777777" w:rsidR="007863EA" w:rsidRPr="00457A5B" w:rsidRDefault="007863EA" w:rsidP="00EC01D4">
            <w:pPr>
              <w:jc w:val="center"/>
              <w:rPr>
                <w:rFonts w:cstheme="minorHAnsi"/>
                <w:sz w:val="20"/>
                <w:szCs w:val="20"/>
              </w:rPr>
            </w:pPr>
          </w:p>
        </w:tc>
      </w:tr>
      <w:tr w:rsidR="00C60ED9" w:rsidRPr="00433EAB" w14:paraId="0DDBA284" w14:textId="77777777" w:rsidTr="00E7325E">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69543D4D" w14:textId="77777777" w:rsidR="00C60ED9" w:rsidRPr="00457A5B" w:rsidRDefault="00C60ED9" w:rsidP="00EC01D4">
            <w:pPr>
              <w:rPr>
                <w:rFonts w:cstheme="minorHAnsi"/>
                <w:sz w:val="20"/>
                <w:szCs w:val="20"/>
              </w:rPr>
            </w:pPr>
            <w:r w:rsidRPr="00457A5B">
              <w:rPr>
                <w:rFonts w:cstheme="minorHAnsi"/>
                <w:sz w:val="20"/>
                <w:szCs w:val="20"/>
              </w:rPr>
              <w:t>Proposal Evaluation</w:t>
            </w:r>
            <w:r>
              <w:rPr>
                <w:rFonts w:cstheme="minorHAnsi"/>
                <w:sz w:val="20"/>
                <w:szCs w:val="20"/>
              </w:rPr>
              <w:t>/Quotation Review</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974D" w14:textId="77777777" w:rsidR="00C60ED9" w:rsidRPr="00457A5B" w:rsidRDefault="00C60ED9" w:rsidP="00EC01D4">
            <w:pP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7074B2C" w14:textId="6BB0665F" w:rsidR="00C60ED9" w:rsidRPr="00457A5B" w:rsidRDefault="00C60ED9" w:rsidP="00EC01D4">
            <w:pPr>
              <w:rPr>
                <w:rFonts w:cstheme="minorHAnsi"/>
                <w:sz w:val="20"/>
                <w:szCs w:val="20"/>
              </w:rPr>
            </w:pPr>
          </w:p>
        </w:tc>
      </w:tr>
      <w:tr w:rsidR="007863EA" w:rsidRPr="00433EAB" w14:paraId="2EB3E07C"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65907" w14:textId="77777777" w:rsidR="007863EA" w:rsidRPr="00457A5B" w:rsidRDefault="007863EA" w:rsidP="00EC01D4">
            <w:pPr>
              <w:rPr>
                <w:rFonts w:cstheme="minorHAnsi"/>
                <w:sz w:val="20"/>
                <w:szCs w:val="20"/>
              </w:rPr>
            </w:pPr>
            <w:r w:rsidRPr="00457A5B">
              <w:rPr>
                <w:rFonts w:cstheme="minorHAnsi"/>
                <w:sz w:val="20"/>
                <w:szCs w:val="20"/>
              </w:rPr>
              <w:t xml:space="preserve">Procurement Report Drafting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2286D"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6995B0FE" w14:textId="77777777" w:rsidR="007863EA" w:rsidRPr="00457A5B" w:rsidRDefault="007863EA" w:rsidP="00EC01D4">
            <w:pPr>
              <w:jc w:val="center"/>
              <w:rPr>
                <w:rFonts w:cstheme="minorHAnsi"/>
                <w:sz w:val="20"/>
                <w:szCs w:val="20"/>
              </w:rPr>
            </w:pPr>
          </w:p>
        </w:tc>
      </w:tr>
      <w:tr w:rsidR="007863EA" w:rsidRPr="00433EAB" w14:paraId="33165F5A" w14:textId="77777777" w:rsidTr="00EC01D4">
        <w:trPr>
          <w:jc w:val="center"/>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5B7B137" w14:textId="77777777" w:rsidR="007863EA" w:rsidRPr="00457A5B" w:rsidRDefault="007863EA" w:rsidP="00EC01D4">
            <w:pPr>
              <w:rPr>
                <w:rFonts w:cstheme="minorHAnsi"/>
                <w:sz w:val="20"/>
                <w:szCs w:val="20"/>
              </w:rPr>
            </w:pPr>
            <w:r w:rsidRPr="00457A5B">
              <w:rPr>
                <w:rFonts w:cstheme="minorHAnsi"/>
                <w:sz w:val="20"/>
                <w:szCs w:val="20"/>
              </w:rPr>
              <w:t>Procurement Report Approvals</w:t>
            </w:r>
          </w:p>
        </w:tc>
      </w:tr>
      <w:tr w:rsidR="007863EA" w:rsidRPr="00433EAB" w14:paraId="278FB235"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4C766"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 xml:space="preserve">Manager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28DBD"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54B464E6" w14:textId="77777777" w:rsidR="007863EA" w:rsidRPr="00457A5B" w:rsidRDefault="007863EA" w:rsidP="00EC01D4">
            <w:pPr>
              <w:jc w:val="center"/>
              <w:rPr>
                <w:rFonts w:cstheme="minorHAnsi"/>
                <w:sz w:val="20"/>
                <w:szCs w:val="20"/>
              </w:rPr>
            </w:pPr>
          </w:p>
        </w:tc>
      </w:tr>
      <w:tr w:rsidR="007863EA" w:rsidRPr="00433EAB" w14:paraId="7CB5D553"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46F3F"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lastRenderedPageBreak/>
              <w:t>Senior Manager</w:t>
            </w:r>
            <w:r>
              <w:rPr>
                <w:rFonts w:cstheme="minorHAnsi"/>
                <w:sz w:val="20"/>
                <w:szCs w:val="20"/>
              </w:rPr>
              <w:t xml:space="preserve"> or Associate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1CB57A"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76AF140" w14:textId="77777777" w:rsidR="007863EA" w:rsidRPr="00457A5B" w:rsidRDefault="007863EA" w:rsidP="00EC01D4">
            <w:pPr>
              <w:jc w:val="center"/>
              <w:rPr>
                <w:rFonts w:cstheme="minorHAnsi"/>
                <w:sz w:val="20"/>
                <w:szCs w:val="20"/>
              </w:rPr>
            </w:pPr>
          </w:p>
        </w:tc>
      </w:tr>
      <w:tr w:rsidR="007863EA" w:rsidRPr="00433EAB" w14:paraId="67472B85"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5D061"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Director or Senior Director</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80390"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30D7B7C" w14:textId="77777777" w:rsidR="007863EA" w:rsidRPr="00457A5B" w:rsidRDefault="007863EA" w:rsidP="00EC01D4">
            <w:pPr>
              <w:jc w:val="center"/>
              <w:rPr>
                <w:rFonts w:cstheme="minorHAnsi"/>
                <w:sz w:val="20"/>
                <w:szCs w:val="20"/>
              </w:rPr>
            </w:pPr>
          </w:p>
        </w:tc>
      </w:tr>
      <w:tr w:rsidR="007863EA" w:rsidRPr="00433EAB" w14:paraId="3DEF7762"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D87AD"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Procurement</w:t>
            </w:r>
            <w:r>
              <w:rPr>
                <w:rFonts w:cstheme="minorHAnsi"/>
                <w:sz w:val="20"/>
                <w:szCs w:val="20"/>
              </w:rPr>
              <w:t xml:space="preserve">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2AC314"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97D3" w14:textId="77777777" w:rsidR="007863EA" w:rsidRPr="00457A5B" w:rsidRDefault="007863EA" w:rsidP="00EC01D4">
            <w:pPr>
              <w:jc w:val="center"/>
              <w:rPr>
                <w:rFonts w:cstheme="minorHAnsi"/>
                <w:sz w:val="20"/>
                <w:szCs w:val="20"/>
              </w:rPr>
            </w:pPr>
          </w:p>
        </w:tc>
      </w:tr>
      <w:tr w:rsidR="007863EA" w:rsidRPr="00433EAB" w14:paraId="679AC4B8"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3BCA6" w14:textId="77777777" w:rsidR="007863EA" w:rsidRPr="00457A5B" w:rsidRDefault="007863EA" w:rsidP="007863EA">
            <w:pPr>
              <w:pStyle w:val="ListParagraph"/>
              <w:numPr>
                <w:ilvl w:val="0"/>
                <w:numId w:val="6"/>
              </w:numPr>
              <w:tabs>
                <w:tab w:val="num" w:pos="360"/>
              </w:tabs>
              <w:rPr>
                <w:rFonts w:cstheme="minorHAnsi"/>
                <w:sz w:val="20"/>
                <w:szCs w:val="20"/>
              </w:rPr>
            </w:pPr>
            <w:r w:rsidRPr="00457A5B">
              <w:rPr>
                <w:rFonts w:cstheme="minorHAnsi"/>
                <w:sz w:val="20"/>
                <w:szCs w:val="20"/>
              </w:rPr>
              <w:t>Legal</w:t>
            </w:r>
            <w:r>
              <w:rPr>
                <w:rFonts w:cstheme="minorHAnsi"/>
                <w:sz w:val="20"/>
                <w:szCs w:val="20"/>
              </w:rPr>
              <w:t xml:space="preserve"> Services</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9022C"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464531F8" w14:textId="77777777" w:rsidR="007863EA" w:rsidRPr="00457A5B" w:rsidRDefault="007863EA" w:rsidP="00EC01D4">
            <w:pPr>
              <w:jc w:val="center"/>
              <w:rPr>
                <w:rFonts w:cstheme="minorHAnsi"/>
                <w:sz w:val="20"/>
                <w:szCs w:val="20"/>
              </w:rPr>
            </w:pPr>
          </w:p>
        </w:tc>
      </w:tr>
      <w:tr w:rsidR="007863EA" w:rsidRPr="00433EAB" w14:paraId="44BFE9AC"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79A794" w14:textId="77777777" w:rsidR="007863EA" w:rsidRPr="00457A5B" w:rsidRDefault="007863EA" w:rsidP="00EC01D4">
            <w:pPr>
              <w:rPr>
                <w:rFonts w:cstheme="minorHAnsi"/>
                <w:sz w:val="20"/>
                <w:szCs w:val="20"/>
              </w:rPr>
            </w:pPr>
            <w:r w:rsidRPr="00457A5B">
              <w:rPr>
                <w:rFonts w:cstheme="minorHAnsi"/>
                <w:sz w:val="20"/>
                <w:szCs w:val="20"/>
              </w:rPr>
              <w:t>Award</w:t>
            </w:r>
            <w:r>
              <w:rPr>
                <w:rFonts w:cstheme="minorHAnsi"/>
                <w:sz w:val="20"/>
                <w:szCs w:val="20"/>
              </w:rPr>
              <w:t xml:space="preserve"> Notification</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1E9F59"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ED3F738" w14:textId="77777777" w:rsidR="007863EA" w:rsidRPr="00457A5B" w:rsidRDefault="007863EA" w:rsidP="00EC01D4">
            <w:pPr>
              <w:jc w:val="center"/>
              <w:rPr>
                <w:rFonts w:cstheme="minorHAnsi"/>
                <w:sz w:val="20"/>
                <w:szCs w:val="20"/>
              </w:rPr>
            </w:pPr>
          </w:p>
        </w:tc>
      </w:tr>
      <w:tr w:rsidR="007863EA" w:rsidRPr="00433EAB" w14:paraId="47A281B0"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44C85" w14:textId="77777777" w:rsidR="007863EA" w:rsidRPr="00457A5B" w:rsidRDefault="007863EA" w:rsidP="00EC01D4">
            <w:pPr>
              <w:rPr>
                <w:rFonts w:cstheme="minorHAnsi"/>
                <w:sz w:val="20"/>
                <w:szCs w:val="20"/>
              </w:rPr>
            </w:pPr>
            <w:r w:rsidRPr="00457A5B">
              <w:rPr>
                <w:rFonts w:cstheme="minorHAnsi"/>
                <w:sz w:val="20"/>
                <w:szCs w:val="20"/>
              </w:rPr>
              <w:t>Agreement Drafting</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A84669"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3A1F78C" w14:textId="77777777" w:rsidR="007863EA" w:rsidRPr="00457A5B" w:rsidRDefault="007863EA" w:rsidP="00EC01D4">
            <w:pPr>
              <w:jc w:val="center"/>
              <w:rPr>
                <w:rFonts w:cstheme="minorHAnsi"/>
                <w:sz w:val="20"/>
                <w:szCs w:val="20"/>
              </w:rPr>
            </w:pPr>
          </w:p>
        </w:tc>
      </w:tr>
      <w:tr w:rsidR="007863EA" w:rsidRPr="00433EAB" w14:paraId="443F52D5"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60FE2" w14:textId="4C2FEE9D" w:rsidR="007863EA" w:rsidRPr="00457A5B" w:rsidRDefault="007863EA" w:rsidP="00EC01D4">
            <w:pPr>
              <w:rPr>
                <w:rFonts w:cstheme="minorHAnsi"/>
                <w:sz w:val="20"/>
                <w:szCs w:val="20"/>
              </w:rPr>
            </w:pPr>
            <w:r w:rsidRPr="00457A5B">
              <w:rPr>
                <w:rFonts w:cstheme="minorHAnsi"/>
                <w:sz w:val="20"/>
                <w:szCs w:val="20"/>
              </w:rPr>
              <w:t xml:space="preserve">Agreement </w:t>
            </w:r>
            <w:r>
              <w:rPr>
                <w:rFonts w:cstheme="minorHAnsi"/>
                <w:sz w:val="20"/>
                <w:szCs w:val="20"/>
              </w:rPr>
              <w:t xml:space="preserve">Peer </w:t>
            </w:r>
            <w:r w:rsidRPr="00457A5B">
              <w:rPr>
                <w:rFonts w:cstheme="minorHAnsi"/>
                <w:sz w:val="20"/>
                <w:szCs w:val="20"/>
              </w:rPr>
              <w:t>Review</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AC2DDD"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8684C2E" w14:textId="77777777" w:rsidR="007863EA" w:rsidRPr="00457A5B" w:rsidRDefault="007863EA" w:rsidP="00EC01D4">
            <w:pPr>
              <w:jc w:val="center"/>
              <w:rPr>
                <w:rFonts w:cstheme="minorHAnsi"/>
                <w:sz w:val="20"/>
                <w:szCs w:val="20"/>
              </w:rPr>
            </w:pPr>
          </w:p>
        </w:tc>
      </w:tr>
      <w:tr w:rsidR="007863EA" w:rsidRPr="00433EAB" w14:paraId="7AE54FCD"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599237" w14:textId="37575B11" w:rsidR="007863EA" w:rsidRPr="00457A5B" w:rsidRDefault="007863EA" w:rsidP="00EC01D4">
            <w:pPr>
              <w:rPr>
                <w:rFonts w:cstheme="minorHAnsi"/>
                <w:sz w:val="20"/>
                <w:szCs w:val="20"/>
              </w:rPr>
            </w:pPr>
            <w:r>
              <w:rPr>
                <w:rFonts w:cstheme="minorHAnsi"/>
                <w:sz w:val="20"/>
                <w:szCs w:val="20"/>
              </w:rPr>
              <w:t xml:space="preserve">Agreement Legal Review </w:t>
            </w:r>
            <w:r w:rsidR="006B6843">
              <w:rPr>
                <w:rFonts w:cstheme="minorHAnsi"/>
                <w:sz w:val="20"/>
                <w:szCs w:val="20"/>
              </w:rPr>
              <w:t>/</w:t>
            </w:r>
            <w:r>
              <w:rPr>
                <w:rFonts w:cstheme="minorHAnsi"/>
                <w:sz w:val="20"/>
                <w:szCs w:val="20"/>
              </w:rPr>
              <w:t>Approv</w:t>
            </w:r>
            <w:r w:rsidR="006B6843">
              <w:rPr>
                <w:rFonts w:cstheme="minorHAnsi"/>
                <w:sz w:val="20"/>
                <w:szCs w:val="20"/>
              </w:rPr>
              <w:t>al, if required</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B23D8"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AAE379" w14:textId="77777777" w:rsidR="007863EA" w:rsidRPr="00457A5B" w:rsidRDefault="007863EA" w:rsidP="00EC01D4">
            <w:pPr>
              <w:jc w:val="center"/>
              <w:rPr>
                <w:rFonts w:cstheme="minorHAnsi"/>
                <w:sz w:val="20"/>
                <w:szCs w:val="20"/>
              </w:rPr>
            </w:pPr>
          </w:p>
        </w:tc>
      </w:tr>
      <w:tr w:rsidR="007863EA" w:rsidRPr="00433EAB" w14:paraId="7D34A3D0"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336A2D" w14:textId="2460C0AF" w:rsidR="007863EA" w:rsidRPr="00457A5B" w:rsidRDefault="007863EA" w:rsidP="00EC01D4">
            <w:pPr>
              <w:rPr>
                <w:rFonts w:cstheme="minorHAnsi"/>
                <w:sz w:val="20"/>
                <w:szCs w:val="20"/>
              </w:rPr>
            </w:pPr>
            <w:r w:rsidRPr="00457A5B">
              <w:rPr>
                <w:rFonts w:cstheme="minorHAnsi"/>
                <w:sz w:val="20"/>
                <w:szCs w:val="20"/>
              </w:rPr>
              <w:t>Vendor Signature</w:t>
            </w:r>
            <w:r>
              <w:rPr>
                <w:rFonts w:cstheme="minorHAnsi"/>
                <w:sz w:val="20"/>
                <w:szCs w:val="20"/>
              </w:rPr>
              <w:t xml:space="preserve">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7D202F"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8486AC4" w14:textId="77777777" w:rsidR="007863EA" w:rsidRPr="00457A5B" w:rsidRDefault="007863EA" w:rsidP="00EC01D4">
            <w:pPr>
              <w:jc w:val="center"/>
              <w:rPr>
                <w:rFonts w:cstheme="minorHAnsi"/>
                <w:sz w:val="20"/>
                <w:szCs w:val="20"/>
              </w:rPr>
            </w:pPr>
          </w:p>
        </w:tc>
      </w:tr>
      <w:tr w:rsidR="007863EA" w:rsidRPr="00433EAB" w14:paraId="77BDA349"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D4EC2" w14:textId="2ECCCB53" w:rsidR="007863EA" w:rsidRPr="00457A5B" w:rsidRDefault="007863EA" w:rsidP="00EC01D4">
            <w:pPr>
              <w:rPr>
                <w:rFonts w:cstheme="minorHAnsi"/>
                <w:sz w:val="20"/>
                <w:szCs w:val="20"/>
              </w:rPr>
            </w:pPr>
            <w:r w:rsidRPr="00457A5B">
              <w:rPr>
                <w:rFonts w:cstheme="minorHAnsi"/>
                <w:sz w:val="20"/>
                <w:szCs w:val="20"/>
              </w:rPr>
              <w:t>TRCA Signature</w:t>
            </w:r>
            <w:r>
              <w:rPr>
                <w:rFonts w:cstheme="minorHAnsi"/>
                <w:sz w:val="20"/>
                <w:szCs w:val="20"/>
              </w:rPr>
              <w:t xml:space="preserve"> </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4D68"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5BF6" w14:textId="77777777" w:rsidR="007863EA" w:rsidRPr="00457A5B" w:rsidRDefault="007863EA" w:rsidP="00EC01D4">
            <w:pPr>
              <w:jc w:val="center"/>
              <w:rPr>
                <w:rFonts w:cstheme="minorHAnsi"/>
                <w:sz w:val="20"/>
                <w:szCs w:val="20"/>
              </w:rPr>
            </w:pPr>
          </w:p>
        </w:tc>
      </w:tr>
      <w:tr w:rsidR="007863EA" w:rsidRPr="00433EAB" w14:paraId="055A6905"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E2D31" w14:textId="77777777" w:rsidR="007863EA" w:rsidRPr="0040326A" w:rsidRDefault="007863EA" w:rsidP="00EC01D4">
            <w:pPr>
              <w:rPr>
                <w:rFonts w:cstheme="minorHAnsi"/>
                <w:b/>
                <w:bCs/>
                <w:sz w:val="20"/>
                <w:szCs w:val="20"/>
              </w:rPr>
            </w:pPr>
            <w:r w:rsidRPr="0040326A">
              <w:rPr>
                <w:rFonts w:cstheme="minorHAnsi"/>
                <w:b/>
                <w:bCs/>
                <w:sz w:val="20"/>
                <w:szCs w:val="20"/>
              </w:rPr>
              <w:t>Contract Start Date</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888C71"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808425" w14:textId="77777777" w:rsidR="007863EA" w:rsidRPr="00457A5B" w:rsidRDefault="007863EA" w:rsidP="00EC01D4">
            <w:pPr>
              <w:jc w:val="center"/>
              <w:rPr>
                <w:rFonts w:cstheme="minorHAnsi"/>
                <w:sz w:val="20"/>
                <w:szCs w:val="20"/>
              </w:rPr>
            </w:pPr>
          </w:p>
        </w:tc>
      </w:tr>
      <w:tr w:rsidR="007863EA" w:rsidRPr="00433EAB" w14:paraId="55F6B5D6" w14:textId="77777777" w:rsidTr="00EC01D4">
        <w:trPr>
          <w:jc w:val="center"/>
        </w:trPr>
        <w:tc>
          <w:tcPr>
            <w:tcW w:w="4659" w:type="dxa"/>
            <w:tcBorders>
              <w:top w:val="single" w:sz="4" w:space="0" w:color="auto"/>
              <w:left w:val="single" w:sz="4" w:space="0" w:color="auto"/>
              <w:bottom w:val="single" w:sz="4" w:space="0" w:color="auto"/>
              <w:right w:val="single" w:sz="4" w:space="0" w:color="auto"/>
            </w:tcBorders>
            <w:shd w:val="clear" w:color="auto" w:fill="FFFFFF" w:themeFill="background1"/>
          </w:tcPr>
          <w:p w14:paraId="787B95AB" w14:textId="77777777" w:rsidR="007863EA" w:rsidRDefault="007863EA" w:rsidP="00EC01D4">
            <w:pPr>
              <w:rPr>
                <w:rFonts w:cstheme="minorHAnsi"/>
                <w:sz w:val="20"/>
                <w:szCs w:val="20"/>
              </w:rPr>
            </w:pPr>
            <w:r w:rsidRPr="004A0CC2">
              <w:rPr>
                <w:rFonts w:cstheme="minorHAnsi"/>
                <w:b/>
                <w:bCs/>
                <w:sz w:val="20"/>
                <w:szCs w:val="20"/>
              </w:rPr>
              <w:t>Total Estimated Procurement Duration</w:t>
            </w:r>
          </w:p>
        </w:tc>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29AB72" w14:textId="77777777" w:rsidR="007863EA" w:rsidRPr="00457A5B" w:rsidRDefault="007863EA" w:rsidP="00EC01D4">
            <w:pPr>
              <w:jc w:val="center"/>
              <w:rPr>
                <w:rFonts w:cstheme="minorHAns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A304AA" w14:textId="77777777" w:rsidR="007863EA" w:rsidRPr="00457A5B" w:rsidRDefault="007863EA" w:rsidP="00EC01D4">
            <w:pPr>
              <w:jc w:val="center"/>
              <w:rPr>
                <w:rFonts w:cstheme="minorHAnsi"/>
                <w:sz w:val="20"/>
                <w:szCs w:val="20"/>
              </w:rPr>
            </w:pPr>
          </w:p>
        </w:tc>
      </w:tr>
    </w:tbl>
    <w:p w14:paraId="759DA278" w14:textId="77777777" w:rsidR="008934F0" w:rsidRDefault="008934F0" w:rsidP="00AA29D3">
      <w:pPr>
        <w:rPr>
          <w:b/>
          <w:color w:val="404040" w:themeColor="text1" w:themeTint="BF"/>
          <w:sz w:val="28"/>
          <w:szCs w:val="28"/>
        </w:rPr>
      </w:pPr>
    </w:p>
    <w:p w14:paraId="74EC85BF" w14:textId="77777777" w:rsidR="00157644" w:rsidRDefault="00B4275A" w:rsidP="00157644">
      <w:pPr>
        <w:pStyle w:val="ListParagraph"/>
        <w:numPr>
          <w:ilvl w:val="0"/>
          <w:numId w:val="3"/>
        </w:numPr>
        <w:outlineLvl w:val="0"/>
        <w:rPr>
          <w:b/>
          <w:color w:val="2CACE3"/>
          <w:sz w:val="36"/>
          <w:szCs w:val="36"/>
        </w:rPr>
      </w:pPr>
      <w:bookmarkStart w:id="690" w:name="_Toc54781824"/>
      <w:bookmarkStart w:id="691" w:name="_Toc55477931"/>
      <w:r>
        <w:rPr>
          <w:b/>
          <w:color w:val="2CACE3"/>
          <w:sz w:val="36"/>
          <w:szCs w:val="36"/>
        </w:rPr>
        <w:t>PROCUREMENT RISKS</w:t>
      </w:r>
      <w:bookmarkEnd w:id="690"/>
      <w:bookmarkEnd w:id="691"/>
    </w:p>
    <w:p w14:paraId="2672C3E8" w14:textId="77777777" w:rsidR="00157644" w:rsidRDefault="00157644" w:rsidP="00157644">
      <w:pPr>
        <w:pStyle w:val="ListParagraph"/>
        <w:ind w:left="0"/>
        <w:outlineLvl w:val="0"/>
        <w:rPr>
          <w:rFonts w:eastAsia="Times New Roman" w:cstheme="minorHAnsi"/>
          <w:color w:val="313132"/>
          <w:lang w:eastAsia="en-CA"/>
        </w:rPr>
      </w:pPr>
      <w:bookmarkStart w:id="692" w:name="_Toc55477932"/>
      <w:r w:rsidRPr="00157644">
        <w:rPr>
          <w:rFonts w:eastAsia="Times New Roman" w:cstheme="minorHAnsi"/>
          <w:color w:val="313132"/>
          <w:highlight w:val="yellow"/>
          <w:lang w:eastAsia="en-CA"/>
        </w:rPr>
        <w:t>[Add this section if applicable – modify as required]</w:t>
      </w:r>
      <w:bookmarkEnd w:id="692"/>
    </w:p>
    <w:p w14:paraId="2FC1C3BF" w14:textId="556ED54E" w:rsidR="00B4275A" w:rsidRPr="007863EA" w:rsidRDefault="00AC04EF" w:rsidP="007863EA">
      <w:pPr>
        <w:pStyle w:val="ListParagraph"/>
        <w:ind w:left="0"/>
        <w:outlineLvl w:val="0"/>
        <w:rPr>
          <w:b/>
          <w:color w:val="2CACE3"/>
          <w:sz w:val="36"/>
          <w:szCs w:val="36"/>
        </w:rPr>
      </w:pPr>
      <w:bookmarkStart w:id="693" w:name="_Toc55477933"/>
      <w:r>
        <w:rPr>
          <w:rFonts w:cstheme="minorHAnsi"/>
        </w:rPr>
        <w:t>I</w:t>
      </w:r>
      <w:r w:rsidRPr="000131BA">
        <w:rPr>
          <w:rFonts w:cstheme="minorHAnsi"/>
        </w:rPr>
        <w:t xml:space="preserve">nformation on risk and mitigation strategies can be found at </w:t>
      </w:r>
      <w:hyperlink r:id="rId23" w:history="1">
        <w:r w:rsidRPr="0005032E">
          <w:rPr>
            <w:rStyle w:val="Hyperlink"/>
          </w:rPr>
          <w:t>https://hub.trcastaff.ca/hub-spaces/risk-management/risk-toolkits/</w:t>
        </w:r>
        <w:bookmarkEnd w:id="693"/>
      </w:hyperlink>
    </w:p>
    <w:tbl>
      <w:tblPr>
        <w:tblStyle w:val="TableGrid"/>
        <w:tblW w:w="0" w:type="auto"/>
        <w:tblLook w:val="04A0" w:firstRow="1" w:lastRow="0" w:firstColumn="1" w:lastColumn="0" w:noHBand="0" w:noVBand="1"/>
      </w:tblPr>
      <w:tblGrid>
        <w:gridCol w:w="4675"/>
        <w:gridCol w:w="4675"/>
      </w:tblGrid>
      <w:tr w:rsidR="00782496" w14:paraId="2E266EEC" w14:textId="77777777" w:rsidTr="00782496">
        <w:tc>
          <w:tcPr>
            <w:tcW w:w="4675" w:type="dxa"/>
          </w:tcPr>
          <w:p w14:paraId="46C0E892" w14:textId="786C4B5B" w:rsidR="001021F4" w:rsidRDefault="00A333ED" w:rsidP="00782496">
            <w:pPr>
              <w:spacing w:after="160" w:line="259" w:lineRule="auto"/>
              <w:rPr>
                <w:rFonts w:cstheme="minorHAnsi"/>
              </w:rPr>
            </w:pPr>
            <w:r>
              <w:rPr>
                <w:rFonts w:cstheme="minorHAnsi"/>
              </w:rPr>
              <w:t xml:space="preserve">Possible </w:t>
            </w:r>
            <w:r w:rsidR="00782496" w:rsidRPr="000131BA">
              <w:rPr>
                <w:rFonts w:cstheme="minorHAnsi"/>
              </w:rPr>
              <w:t>Risk</w:t>
            </w:r>
            <w:r w:rsidR="00D0494F">
              <w:rPr>
                <w:rFonts w:cstheme="minorHAnsi"/>
              </w:rPr>
              <w:t>(s)</w:t>
            </w:r>
            <w:r w:rsidR="00782496" w:rsidRPr="000131BA">
              <w:rPr>
                <w:rFonts w:cstheme="minorHAnsi"/>
              </w:rPr>
              <w:t xml:space="preserve"> associated with the procurement</w:t>
            </w:r>
            <w:r w:rsidR="00242386">
              <w:rPr>
                <w:rFonts w:cstheme="minorHAnsi"/>
              </w:rPr>
              <w:t>:</w:t>
            </w:r>
            <w:r w:rsidR="00782496" w:rsidRPr="000131BA">
              <w:rPr>
                <w:rFonts w:cstheme="minorHAnsi"/>
              </w:rPr>
              <w:t xml:space="preserve"> </w:t>
            </w:r>
          </w:p>
        </w:tc>
        <w:tc>
          <w:tcPr>
            <w:tcW w:w="4675" w:type="dxa"/>
          </w:tcPr>
          <w:p w14:paraId="71A6FC35" w14:textId="14D8C5EA" w:rsidR="00D0494F" w:rsidRDefault="00D0494F" w:rsidP="007566C6">
            <w:pPr>
              <w:spacing w:line="259" w:lineRule="auto"/>
              <w:rPr>
                <w:rFonts w:cstheme="minorHAnsi"/>
              </w:rPr>
            </w:pPr>
            <w:r>
              <w:rPr>
                <w:rFonts w:cstheme="minorHAnsi"/>
                <w:highlight w:val="yellow"/>
              </w:rPr>
              <w:t xml:space="preserve"> </w:t>
            </w:r>
            <w:r w:rsidR="00AC04EF" w:rsidRPr="001B46CC">
              <w:rPr>
                <w:rFonts w:cstheme="minorHAnsi"/>
                <w:highlight w:val="yellow"/>
              </w:rPr>
              <w:t>Inser</w:t>
            </w:r>
            <w:r w:rsidR="001B46CC">
              <w:rPr>
                <w:rFonts w:cstheme="minorHAnsi"/>
                <w:highlight w:val="yellow"/>
              </w:rPr>
              <w:t>t</w:t>
            </w:r>
            <w:r w:rsidR="0029517D">
              <w:rPr>
                <w:rFonts w:cstheme="minorHAnsi"/>
              </w:rPr>
              <w:t xml:space="preserve"> </w:t>
            </w:r>
            <w:r>
              <w:rPr>
                <w:rFonts w:cstheme="minorHAnsi"/>
              </w:rPr>
              <w:t xml:space="preserve"> </w:t>
            </w:r>
          </w:p>
        </w:tc>
      </w:tr>
      <w:tr w:rsidR="00782496" w14:paraId="20D1B971" w14:textId="77777777" w:rsidTr="00782496">
        <w:tc>
          <w:tcPr>
            <w:tcW w:w="4675" w:type="dxa"/>
          </w:tcPr>
          <w:p w14:paraId="0A8240CC" w14:textId="6D93D273" w:rsidR="00782496" w:rsidRDefault="00782496" w:rsidP="00782496">
            <w:pPr>
              <w:spacing w:after="160" w:line="259" w:lineRule="auto"/>
              <w:rPr>
                <w:rFonts w:cstheme="minorHAnsi"/>
              </w:rPr>
            </w:pPr>
            <w:r w:rsidRPr="000131BA">
              <w:rPr>
                <w:rFonts w:cstheme="minorHAnsi"/>
              </w:rPr>
              <w:t>Likelihood of risk</w:t>
            </w:r>
            <w:r w:rsidR="00D0494F">
              <w:rPr>
                <w:rFonts w:cstheme="minorHAnsi"/>
              </w:rPr>
              <w:t>(s)</w:t>
            </w:r>
            <w:r w:rsidR="00242386">
              <w:rPr>
                <w:rFonts w:cstheme="minorHAnsi"/>
              </w:rPr>
              <w:t>:</w:t>
            </w:r>
          </w:p>
          <w:p w14:paraId="137A1C58" w14:textId="55B866C0" w:rsidR="00D0494F" w:rsidRDefault="00D0494F" w:rsidP="00782496">
            <w:pPr>
              <w:spacing w:after="160" w:line="259" w:lineRule="auto"/>
              <w:rPr>
                <w:rFonts w:cstheme="minorHAnsi"/>
              </w:rPr>
            </w:pPr>
          </w:p>
        </w:tc>
        <w:tc>
          <w:tcPr>
            <w:tcW w:w="4675" w:type="dxa"/>
          </w:tcPr>
          <w:p w14:paraId="56AB88CC" w14:textId="77777777" w:rsidR="00157644" w:rsidRPr="00157644" w:rsidRDefault="007B5023" w:rsidP="00157644">
            <w:pPr>
              <w:pStyle w:val="ListParagraph"/>
              <w:numPr>
                <w:ilvl w:val="0"/>
                <w:numId w:val="31"/>
              </w:numPr>
              <w:outlineLvl w:val="0"/>
              <w:rPr>
                <w:rFonts w:cstheme="minorHAnsi"/>
              </w:rPr>
            </w:pPr>
            <w:bookmarkStart w:id="694" w:name="_Toc55477934"/>
            <w:bookmarkStart w:id="695" w:name="_Toc54781826"/>
            <w:bookmarkStart w:id="696" w:name="_Toc55224460"/>
            <w:r w:rsidRPr="00157644">
              <w:rPr>
                <w:rFonts w:cstheme="minorHAnsi"/>
              </w:rPr>
              <w:t>High</w:t>
            </w:r>
            <w:bookmarkEnd w:id="694"/>
            <w:r w:rsidRPr="00157644">
              <w:rPr>
                <w:rFonts w:cstheme="minorHAnsi"/>
              </w:rPr>
              <w:t xml:space="preserve">          </w:t>
            </w:r>
          </w:p>
          <w:p w14:paraId="14509E8E" w14:textId="77777777" w:rsidR="00157644" w:rsidRPr="00157644" w:rsidRDefault="007B5023" w:rsidP="00157644">
            <w:pPr>
              <w:pStyle w:val="ListParagraph"/>
              <w:numPr>
                <w:ilvl w:val="0"/>
                <w:numId w:val="31"/>
              </w:numPr>
              <w:outlineLvl w:val="0"/>
              <w:rPr>
                <w:rFonts w:cstheme="minorHAnsi"/>
              </w:rPr>
            </w:pPr>
            <w:bookmarkStart w:id="697" w:name="_Toc55477935"/>
            <w:r w:rsidRPr="00157644">
              <w:rPr>
                <w:rFonts w:cstheme="minorHAnsi"/>
              </w:rPr>
              <w:t>Medium</w:t>
            </w:r>
            <w:bookmarkEnd w:id="697"/>
            <w:r w:rsidRPr="00157644">
              <w:rPr>
                <w:rFonts w:cstheme="minorHAnsi"/>
              </w:rPr>
              <w:t xml:space="preserve">           </w:t>
            </w:r>
          </w:p>
          <w:p w14:paraId="4E9E0FD2" w14:textId="0DABD680" w:rsidR="0029517D" w:rsidRPr="009D7FA7" w:rsidRDefault="007B5023" w:rsidP="00157644">
            <w:pPr>
              <w:pStyle w:val="ListParagraph"/>
              <w:numPr>
                <w:ilvl w:val="0"/>
                <w:numId w:val="31"/>
              </w:numPr>
              <w:outlineLvl w:val="0"/>
            </w:pPr>
            <w:bookmarkStart w:id="698" w:name="_Toc55477936"/>
            <w:r w:rsidRPr="00157644">
              <w:rPr>
                <w:rFonts w:cstheme="minorHAnsi"/>
              </w:rPr>
              <w:t>Low</w:t>
            </w:r>
            <w:bookmarkEnd w:id="695"/>
            <w:bookmarkEnd w:id="696"/>
            <w:bookmarkEnd w:id="698"/>
            <w:r w:rsidDel="0029517D">
              <w:t xml:space="preserve"> </w:t>
            </w:r>
          </w:p>
        </w:tc>
      </w:tr>
      <w:tr w:rsidR="00782496" w14:paraId="05FA0060" w14:textId="77777777" w:rsidTr="00782496">
        <w:tc>
          <w:tcPr>
            <w:tcW w:w="4675" w:type="dxa"/>
          </w:tcPr>
          <w:p w14:paraId="14834814" w14:textId="5AFD714C" w:rsidR="00782496" w:rsidRDefault="0040326A" w:rsidP="007566C6">
            <w:pPr>
              <w:spacing w:line="259" w:lineRule="auto"/>
              <w:rPr>
                <w:rFonts w:cstheme="minorHAnsi"/>
              </w:rPr>
            </w:pPr>
            <w:r>
              <w:rPr>
                <w:rFonts w:cstheme="minorHAnsi"/>
              </w:rPr>
              <w:t>R</w:t>
            </w:r>
            <w:r w:rsidR="00782496" w:rsidRPr="000131BA">
              <w:rPr>
                <w:rFonts w:cstheme="minorHAnsi"/>
              </w:rPr>
              <w:t>isk</w:t>
            </w:r>
            <w:r w:rsidR="00D0494F">
              <w:rPr>
                <w:rFonts w:cstheme="minorHAnsi"/>
              </w:rPr>
              <w:t>(s)</w:t>
            </w:r>
            <w:r w:rsidR="00782496" w:rsidRPr="000131BA">
              <w:rPr>
                <w:rFonts w:cstheme="minorHAnsi"/>
              </w:rPr>
              <w:t xml:space="preserve"> mitigation strateg</w:t>
            </w:r>
            <w:r>
              <w:rPr>
                <w:rFonts w:cstheme="minorHAnsi"/>
              </w:rPr>
              <w:t>y</w:t>
            </w:r>
            <w:r w:rsidR="0029517D">
              <w:rPr>
                <w:rFonts w:cstheme="minorHAnsi"/>
              </w:rPr>
              <w:t xml:space="preserve"> (strategies)</w:t>
            </w:r>
            <w:r w:rsidR="00242386">
              <w:rPr>
                <w:rFonts w:cstheme="minorHAnsi"/>
              </w:rPr>
              <w:t>:</w:t>
            </w:r>
          </w:p>
        </w:tc>
        <w:tc>
          <w:tcPr>
            <w:tcW w:w="4675" w:type="dxa"/>
          </w:tcPr>
          <w:p w14:paraId="0B70EB27" w14:textId="6E3116E8" w:rsidR="00D0494F" w:rsidRDefault="00AC04EF" w:rsidP="007566C6">
            <w:pPr>
              <w:spacing w:line="259" w:lineRule="auto"/>
              <w:rPr>
                <w:rFonts w:cstheme="minorHAnsi"/>
              </w:rPr>
            </w:pPr>
            <w:r w:rsidRPr="001F7560">
              <w:rPr>
                <w:rFonts w:cstheme="minorHAnsi"/>
                <w:highlight w:val="yellow"/>
              </w:rPr>
              <w:t>Insert</w:t>
            </w:r>
          </w:p>
        </w:tc>
      </w:tr>
    </w:tbl>
    <w:p w14:paraId="6E3C49F1" w14:textId="77777777" w:rsidR="00610F04" w:rsidRDefault="00610F04" w:rsidP="00AA29D3">
      <w:pPr>
        <w:rPr>
          <w:b/>
          <w:color w:val="404040" w:themeColor="text1" w:themeTint="BF"/>
          <w:sz w:val="28"/>
          <w:szCs w:val="28"/>
        </w:rPr>
      </w:pPr>
    </w:p>
    <w:p w14:paraId="479F79C0" w14:textId="3B5EFA87" w:rsidR="00AC04EF" w:rsidRPr="00157644" w:rsidRDefault="00B4275A" w:rsidP="00B4275A">
      <w:pPr>
        <w:pStyle w:val="ListParagraph"/>
        <w:numPr>
          <w:ilvl w:val="0"/>
          <w:numId w:val="3"/>
        </w:numPr>
        <w:outlineLvl w:val="0"/>
        <w:rPr>
          <w:b/>
          <w:color w:val="2CACE3"/>
          <w:sz w:val="36"/>
          <w:szCs w:val="36"/>
        </w:rPr>
      </w:pPr>
      <w:bookmarkStart w:id="699" w:name="_Toc55477937"/>
      <w:r>
        <w:rPr>
          <w:b/>
          <w:color w:val="2CACE3"/>
          <w:sz w:val="36"/>
          <w:szCs w:val="36"/>
        </w:rPr>
        <w:t>LESSONS LEARN</w:t>
      </w:r>
      <w:r w:rsidR="00885DBB">
        <w:rPr>
          <w:b/>
          <w:color w:val="2CACE3"/>
          <w:sz w:val="36"/>
          <w:szCs w:val="36"/>
        </w:rPr>
        <w:t>ED</w:t>
      </w:r>
      <w:bookmarkEnd w:id="699"/>
    </w:p>
    <w:tbl>
      <w:tblPr>
        <w:tblStyle w:val="TableGrid"/>
        <w:tblW w:w="0" w:type="auto"/>
        <w:tblLook w:val="04A0" w:firstRow="1" w:lastRow="0" w:firstColumn="1" w:lastColumn="0" w:noHBand="0" w:noVBand="1"/>
      </w:tblPr>
      <w:tblGrid>
        <w:gridCol w:w="4675"/>
        <w:gridCol w:w="4675"/>
      </w:tblGrid>
      <w:tr w:rsidR="00AC04EF" w14:paraId="323E4095" w14:textId="77777777" w:rsidTr="00AC04EF">
        <w:tc>
          <w:tcPr>
            <w:tcW w:w="4675" w:type="dxa"/>
          </w:tcPr>
          <w:p w14:paraId="36ADCDE6" w14:textId="47F063A0" w:rsidR="00AC04EF" w:rsidRPr="00AC04EF" w:rsidRDefault="00AC04EF" w:rsidP="00AC04EF">
            <w:pPr>
              <w:rPr>
                <w:rFonts w:cstheme="minorHAnsi"/>
                <w:shd w:val="clear" w:color="auto" w:fill="FFFFFF"/>
              </w:rPr>
            </w:pPr>
            <w:r w:rsidRPr="001F7560">
              <w:rPr>
                <w:rFonts w:cstheme="minorHAnsi"/>
                <w:shd w:val="clear" w:color="auto" w:fill="FFFFFF"/>
              </w:rPr>
              <w:t>The procurement process was carried out effectively and no issues were experienced</w:t>
            </w:r>
            <w:r w:rsidR="00242386">
              <w:rPr>
                <w:rFonts w:cstheme="minorHAnsi"/>
                <w:shd w:val="clear" w:color="auto" w:fill="FFFFFF"/>
              </w:rPr>
              <w:t>:</w:t>
            </w:r>
          </w:p>
        </w:tc>
        <w:tc>
          <w:tcPr>
            <w:tcW w:w="4675" w:type="dxa"/>
          </w:tcPr>
          <w:p w14:paraId="4DC1ED3B" w14:textId="06669F7C" w:rsidR="00AC04EF" w:rsidRPr="0040326A" w:rsidRDefault="00AC04EF" w:rsidP="00750178">
            <w:pPr>
              <w:pStyle w:val="ListParagraph"/>
              <w:numPr>
                <w:ilvl w:val="0"/>
                <w:numId w:val="24"/>
              </w:numPr>
              <w:autoSpaceDE w:val="0"/>
              <w:autoSpaceDN w:val="0"/>
              <w:adjustRightInd w:val="0"/>
              <w:rPr>
                <w:rFonts w:ascii="Calibri" w:hAnsi="Calibri" w:cs="Calibri"/>
                <w:color w:val="000000"/>
              </w:rPr>
            </w:pPr>
            <w:r w:rsidRPr="0040326A">
              <w:rPr>
                <w:rFonts w:ascii="Calibri" w:hAnsi="Calibri" w:cs="Calibri"/>
                <w:color w:val="000000"/>
              </w:rPr>
              <w:t xml:space="preserve">Yes </w:t>
            </w:r>
          </w:p>
          <w:p w14:paraId="44C0C479" w14:textId="2A010B60" w:rsidR="00AC04EF" w:rsidRPr="0040326A" w:rsidRDefault="00AC04EF" w:rsidP="00750178">
            <w:pPr>
              <w:pStyle w:val="ListParagraph"/>
              <w:numPr>
                <w:ilvl w:val="0"/>
                <w:numId w:val="24"/>
              </w:numPr>
              <w:rPr>
                <w:rFonts w:cstheme="minorHAnsi"/>
                <w:shd w:val="clear" w:color="auto" w:fill="FFFFFF"/>
              </w:rPr>
            </w:pPr>
            <w:r w:rsidRPr="0040326A">
              <w:rPr>
                <w:rFonts w:ascii="Calibri" w:hAnsi="Calibri" w:cs="Calibri"/>
                <w:color w:val="000000"/>
              </w:rPr>
              <w:t xml:space="preserve">No      </w:t>
            </w:r>
          </w:p>
        </w:tc>
      </w:tr>
      <w:tr w:rsidR="00AC04EF" w14:paraId="3EA5B801" w14:textId="77777777" w:rsidTr="00AC04EF">
        <w:tc>
          <w:tcPr>
            <w:tcW w:w="4675" w:type="dxa"/>
          </w:tcPr>
          <w:p w14:paraId="194059D1" w14:textId="3FADE36E" w:rsidR="00AC04EF" w:rsidRDefault="00AC04EF" w:rsidP="00AC04EF">
            <w:pPr>
              <w:rPr>
                <w:rFonts w:cstheme="minorHAnsi"/>
                <w:shd w:val="clear" w:color="auto" w:fill="FFFFFF"/>
              </w:rPr>
            </w:pPr>
            <w:r w:rsidRPr="001F7560">
              <w:rPr>
                <w:rFonts w:cstheme="minorHAnsi"/>
                <w:shd w:val="clear" w:color="auto" w:fill="FFFFFF"/>
              </w:rPr>
              <w:t>Opportunities for improving future related procurements</w:t>
            </w:r>
            <w:r w:rsidR="00242386">
              <w:rPr>
                <w:rFonts w:cstheme="minorHAnsi"/>
                <w:shd w:val="clear" w:color="auto" w:fill="FFFFFF"/>
              </w:rPr>
              <w:t>:</w:t>
            </w:r>
          </w:p>
        </w:tc>
        <w:tc>
          <w:tcPr>
            <w:tcW w:w="4675" w:type="dxa"/>
          </w:tcPr>
          <w:p w14:paraId="54C2578E" w14:textId="41E9C7D8" w:rsidR="00AC04EF" w:rsidRPr="001F7560" w:rsidRDefault="00AC04EF" w:rsidP="00AC04EF">
            <w:pPr>
              <w:rPr>
                <w:rFonts w:cstheme="minorHAnsi"/>
                <w:highlight w:val="yellow"/>
                <w:shd w:val="clear" w:color="auto" w:fill="FFFFFF"/>
              </w:rPr>
            </w:pPr>
            <w:r w:rsidRPr="001F7560">
              <w:rPr>
                <w:rFonts w:cstheme="minorHAnsi"/>
                <w:highlight w:val="yellow"/>
                <w:shd w:val="clear" w:color="auto" w:fill="FFFFFF"/>
              </w:rPr>
              <w:t>Insert</w:t>
            </w:r>
          </w:p>
        </w:tc>
      </w:tr>
    </w:tbl>
    <w:p w14:paraId="6711CD1F" w14:textId="0BB571CB" w:rsidR="00A01221" w:rsidRPr="00A01221" w:rsidRDefault="00A01221" w:rsidP="008934F0">
      <w:pPr>
        <w:rPr>
          <w:sz w:val="40"/>
          <w:szCs w:val="40"/>
        </w:rPr>
      </w:pPr>
    </w:p>
    <w:sectPr w:rsidR="00A01221" w:rsidRPr="00A01221" w:rsidSect="00B4275A">
      <w:headerReference w:type="default" r:id="rId24"/>
      <w:footerReference w:type="default" r:id="rId2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8E78" w16cex:dateUtc="2020-07-22T14:07:00Z"/>
  <w16cex:commentExtensible w16cex:durableId="22C2B986" w16cex:dateUtc="2020-07-22T17:11:00Z"/>
  <w16cex:commentExtensible w16cex:durableId="22C2BE2B" w16cex:dateUtc="2020-07-22T17:31:00Z"/>
  <w16cex:commentExtensible w16cex:durableId="22C2BF77" w16cex:dateUtc="2020-07-22T17:36:00Z"/>
  <w16cex:commentExtensible w16cex:durableId="22C2BFAE" w16cex:dateUtc="2020-07-22T17:37:00Z"/>
  <w16cex:commentExtensible w16cex:durableId="22C2BFE4" w16cex:dateUtc="2020-07-22T17:38:00Z"/>
  <w16cex:commentExtensible w16cex:durableId="22C285A4" w16cex:dateUtc="2020-07-22T13:30:00Z"/>
  <w16cex:commentExtensible w16cex:durableId="22C2C572" w16cex:dateUtc="2020-07-22T18:02:00Z"/>
  <w16cex:commentExtensible w16cex:durableId="22C28627" w16cex:dateUtc="2020-07-22T13:32:00Z"/>
  <w16cex:commentExtensible w16cex:durableId="22C286FB" w16cex:dateUtc="2020-07-22T13:35:00Z"/>
  <w16cex:commentExtensible w16cex:durableId="22C287E7" w16cex:dateUtc="2020-07-22T13:39:00Z"/>
  <w16cex:commentExtensible w16cex:durableId="22C28841" w16cex:dateUtc="2020-07-22T13:41:00Z"/>
  <w16cex:commentExtensible w16cex:durableId="22C28A33" w16cex:dateUtc="2020-07-22T13:49:00Z"/>
  <w16cex:commentExtensible w16cex:durableId="22C28B1E" w16cex:dateUtc="2020-07-22T13:53:00Z"/>
  <w16cex:commentExtensible w16cex:durableId="22C2CA5C" w16cex:dateUtc="2020-07-22T18:23:00Z"/>
  <w16cex:commentExtensible w16cex:durableId="22C28C81" w16cex:dateUtc="2020-07-22T13:59:00Z"/>
  <w16cex:commentExtensible w16cex:durableId="22C28E0F" w16cex:dateUtc="2020-07-22T1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4BB6" w14:textId="77777777" w:rsidR="00E6061E" w:rsidRDefault="00E6061E" w:rsidP="0041409E">
      <w:pPr>
        <w:spacing w:after="0" w:line="240" w:lineRule="auto"/>
      </w:pPr>
      <w:r>
        <w:separator/>
      </w:r>
    </w:p>
  </w:endnote>
  <w:endnote w:type="continuationSeparator" w:id="0">
    <w:p w14:paraId="01563DBD" w14:textId="77777777" w:rsidR="00E6061E" w:rsidRDefault="00E6061E" w:rsidP="0041409E">
      <w:pPr>
        <w:spacing w:after="0" w:line="240" w:lineRule="auto"/>
      </w:pPr>
      <w:r>
        <w:continuationSeparator/>
      </w:r>
    </w:p>
  </w:endnote>
  <w:endnote w:type="continuationNotice" w:id="1">
    <w:p w14:paraId="4A2088F3" w14:textId="77777777" w:rsidR="00E6061E" w:rsidRDefault="00E60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Md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90FA" w14:textId="77777777" w:rsidR="00BA0F11" w:rsidRDefault="00BA0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CCB7" w14:textId="77777777" w:rsidR="00BA0F11" w:rsidRDefault="00BA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15299"/>
      <w:docPartObj>
        <w:docPartGallery w:val="Page Numbers (Bottom of Page)"/>
        <w:docPartUnique/>
      </w:docPartObj>
    </w:sdtPr>
    <w:sdtEndPr>
      <w:rPr>
        <w:noProof/>
      </w:rPr>
    </w:sdtEndPr>
    <w:sdtContent>
      <w:p w14:paraId="7A051815" w14:textId="77777777" w:rsidR="00BA0F11" w:rsidRDefault="00BA0F11" w:rsidP="005D792E">
        <w:pPr>
          <w:pStyle w:val="Footer"/>
          <w:jc w:val="right"/>
          <w:rPr>
            <w:noProof/>
          </w:rPr>
        </w:pPr>
        <w:r w:rsidRPr="00623DC0">
          <w:rPr>
            <w:color w:val="000000" w:themeColor="text1"/>
            <w:sz w:val="20"/>
            <w:szCs w:val="20"/>
          </w:rPr>
          <w:t xml:space="preserve">Toronto and Region Conservation Authority    </w:t>
        </w:r>
        <w:r w:rsidRPr="00C36035">
          <w:rPr>
            <w:color w:val="4F81BD" w:themeColor="accent1"/>
            <w:sz w:val="36"/>
            <w:szCs w:val="36"/>
          </w:rPr>
          <w:t>|</w:t>
        </w:r>
        <w:r w:rsidRPr="00C36035">
          <w:rPr>
            <w:color w:val="595959" w:themeColor="text1" w:themeTint="A6"/>
            <w:sz w:val="36"/>
            <w:szCs w:val="36"/>
          </w:rPr>
          <w:t xml:space="preserve"> </w:t>
        </w:r>
        <w:r>
          <w:rPr>
            <w:color w:val="595959" w:themeColor="text1" w:themeTint="A6"/>
            <w:sz w:val="20"/>
            <w:szCs w:val="20"/>
          </w:rPr>
          <w:t xml:space="preserve"> </w:t>
        </w:r>
        <w:r w:rsidRPr="00C36035">
          <w:rPr>
            <w:color w:val="595959" w:themeColor="text1" w:themeTint="A6"/>
            <w:sz w:val="20"/>
            <w:szCs w:val="20"/>
          </w:rPr>
          <w:t xml:space="preserve">  </w:t>
        </w:r>
        <w:r>
          <w:fldChar w:fldCharType="begin"/>
        </w:r>
        <w:r>
          <w:instrText xml:space="preserve"> PAGE   \* MERGEFORMAT </w:instrText>
        </w:r>
        <w:r>
          <w:fldChar w:fldCharType="separate"/>
        </w:r>
        <w:r>
          <w:rPr>
            <w:noProof/>
          </w:rPr>
          <w:t>3</w:t>
        </w:r>
        <w:r>
          <w:rPr>
            <w:noProof/>
          </w:rPr>
          <w:fldChar w:fldCharType="end"/>
        </w:r>
      </w:p>
    </w:sdtContent>
  </w:sdt>
  <w:p w14:paraId="3079E5ED" w14:textId="77777777" w:rsidR="00BA0F11" w:rsidRDefault="00BA0F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862D" w14:textId="1FA358D9" w:rsidR="00BA0F11" w:rsidRDefault="00BA0F11">
    <w:pPr>
      <w:pStyle w:val="Footer"/>
      <w:jc w:val="right"/>
    </w:pPr>
  </w:p>
  <w:p w14:paraId="22E4388D" w14:textId="77777777" w:rsidR="00BA0F11" w:rsidRDefault="00BA0F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194411"/>
      <w:docPartObj>
        <w:docPartGallery w:val="Page Numbers (Bottom of Page)"/>
        <w:docPartUnique/>
      </w:docPartObj>
    </w:sdtPr>
    <w:sdtEndPr>
      <w:rPr>
        <w:noProof/>
      </w:rPr>
    </w:sdtEndPr>
    <w:sdtContent>
      <w:p w14:paraId="6AE2A451" w14:textId="4879D8EE" w:rsidR="00BA0F11" w:rsidRDefault="00BA0F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5C013" w14:textId="77777777" w:rsidR="00BA0F11" w:rsidRPr="00E377D0" w:rsidRDefault="00BA0F11" w:rsidP="00E3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8D5B" w14:textId="77777777" w:rsidR="00E6061E" w:rsidRDefault="00E6061E" w:rsidP="0041409E">
      <w:pPr>
        <w:spacing w:after="0" w:line="240" w:lineRule="auto"/>
      </w:pPr>
      <w:r>
        <w:separator/>
      </w:r>
    </w:p>
  </w:footnote>
  <w:footnote w:type="continuationSeparator" w:id="0">
    <w:p w14:paraId="314F6CAF" w14:textId="77777777" w:rsidR="00E6061E" w:rsidRDefault="00E6061E" w:rsidP="0041409E">
      <w:pPr>
        <w:spacing w:after="0" w:line="240" w:lineRule="auto"/>
      </w:pPr>
      <w:r>
        <w:continuationSeparator/>
      </w:r>
    </w:p>
  </w:footnote>
  <w:footnote w:type="continuationNotice" w:id="1">
    <w:p w14:paraId="3363853E" w14:textId="77777777" w:rsidR="00E6061E" w:rsidRDefault="00E60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C0EB" w14:textId="77777777" w:rsidR="00BA0F11" w:rsidRDefault="00BA0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DF8B" w14:textId="77777777" w:rsidR="00BA0F11" w:rsidRDefault="00BA0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8513" w14:textId="77777777" w:rsidR="00BA0F11" w:rsidRPr="00286DE2" w:rsidRDefault="00BA0F11" w:rsidP="00286DE2">
    <w:pPr>
      <w:pBdr>
        <w:left w:val="single" w:sz="12" w:space="6" w:color="4F81BD" w:themeColor="accent1"/>
      </w:pBdr>
      <w:tabs>
        <w:tab w:val="center" w:pos="180"/>
        <w:tab w:val="left" w:pos="3620"/>
        <w:tab w:val="left" w:pos="3964"/>
      </w:tabs>
      <w:rPr>
        <w:rFonts w:ascii="Calibri" w:eastAsiaTheme="majorEastAsia" w:hAnsi="Calibri" w:cstheme="majorBidi"/>
      </w:rPr>
    </w:pPr>
    <w:r w:rsidRPr="00286DE2">
      <w:rPr>
        <w:rFonts w:ascii="Calibri" w:eastAsiaTheme="majorEastAsia" w:hAnsi="Calibri" w:cstheme="majorBidi"/>
      </w:rPr>
      <w:t>Procurement Procedures – Phase 1 Electronic Bid Submissions</w:t>
    </w:r>
  </w:p>
  <w:p w14:paraId="0709E8FF" w14:textId="77777777" w:rsidR="00BA0F11" w:rsidRDefault="00BA0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4828" w14:textId="77777777" w:rsidR="00BA0F11" w:rsidRPr="008934F0" w:rsidRDefault="00BA0F11" w:rsidP="00893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013"/>
    <w:multiLevelType w:val="hybridMultilevel"/>
    <w:tmpl w:val="99DE75C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1E7094"/>
    <w:multiLevelType w:val="hybridMultilevel"/>
    <w:tmpl w:val="74181A9E"/>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68D1163"/>
    <w:multiLevelType w:val="hybridMultilevel"/>
    <w:tmpl w:val="80E8D4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CD7E9B"/>
    <w:multiLevelType w:val="hybridMultilevel"/>
    <w:tmpl w:val="B1C2F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4B33E6E"/>
    <w:multiLevelType w:val="multilevel"/>
    <w:tmpl w:val="60D06F10"/>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 w15:restartNumberingAfterBreak="0">
    <w:nsid w:val="1BF11D32"/>
    <w:multiLevelType w:val="singleLevel"/>
    <w:tmpl w:val="DA3CE0EE"/>
    <w:lvl w:ilvl="0">
      <w:start w:val="1"/>
      <w:numFmt w:val="bullet"/>
      <w:pStyle w:val="BodyTextBullet1"/>
      <w:lvlText w:val=""/>
      <w:lvlJc w:val="left"/>
      <w:pPr>
        <w:tabs>
          <w:tab w:val="num" w:pos="360"/>
        </w:tabs>
        <w:ind w:left="360" w:hanging="360"/>
      </w:pPr>
      <w:rPr>
        <w:rFonts w:ascii="Symbol" w:hAnsi="Symbol" w:hint="default"/>
      </w:rPr>
    </w:lvl>
  </w:abstractNum>
  <w:abstractNum w:abstractNumId="6" w15:restartNumberingAfterBreak="0">
    <w:nsid w:val="1C9357EE"/>
    <w:multiLevelType w:val="hybridMultilevel"/>
    <w:tmpl w:val="11487D4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E99089B"/>
    <w:multiLevelType w:val="hybridMultilevel"/>
    <w:tmpl w:val="C4428CA6"/>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2C40452"/>
    <w:multiLevelType w:val="hybridMultilevel"/>
    <w:tmpl w:val="EAE0390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6136460"/>
    <w:multiLevelType w:val="hybridMultilevel"/>
    <w:tmpl w:val="EE561C9E"/>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4A524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4A635A"/>
    <w:multiLevelType w:val="multilevel"/>
    <w:tmpl w:val="2E224138"/>
    <w:lvl w:ilvl="0">
      <w:start w:val="1"/>
      <w:numFmt w:val="decimal"/>
      <w:lvlText w:val="%1."/>
      <w:lvlJc w:val="left"/>
      <w:pPr>
        <w:ind w:left="360" w:hanging="360"/>
      </w:pPr>
      <w:rPr>
        <w:rFonts w:hint="default"/>
        <w:color w:val="00B0F0"/>
        <w:sz w:val="36"/>
        <w:szCs w:val="36"/>
      </w:rPr>
    </w:lvl>
    <w:lvl w:ilvl="1">
      <w:start w:val="1"/>
      <w:numFmt w:val="decimal"/>
      <w:lvlText w:val="%1.%2."/>
      <w:lvlJc w:val="left"/>
      <w:pPr>
        <w:ind w:left="792" w:hanging="432"/>
      </w:pPr>
      <w:rPr>
        <w:rFonts w:hint="default"/>
        <w:color w:val="92D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493712"/>
    <w:multiLevelType w:val="hybridMultilevel"/>
    <w:tmpl w:val="C3E8489E"/>
    <w:lvl w:ilvl="0" w:tplc="F14EC70E">
      <w:start w:val="1"/>
      <w:numFmt w:val="bullet"/>
      <w:lvlText w:val="O"/>
      <w:lvlJc w:val="left"/>
      <w:pPr>
        <w:ind w:left="360" w:hanging="360"/>
      </w:pPr>
      <w:rPr>
        <w:rFonts w:ascii="Arial" w:hAnsi="Aria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FC57439"/>
    <w:multiLevelType w:val="hybridMultilevel"/>
    <w:tmpl w:val="EDD6EC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4727224"/>
    <w:multiLevelType w:val="multilevel"/>
    <w:tmpl w:val="CE540992"/>
    <w:styleLink w:val="z-listNumB"/>
    <w:lvl w:ilvl="0">
      <w:start w:val="1"/>
      <w:numFmt w:val="decimal"/>
      <w:lvlRestart w:val="0"/>
      <w:pStyle w:val="NumB1"/>
      <w:isLgl/>
      <w:suff w:val="nothing"/>
      <w:lvlText w:val="Attachment %1"/>
      <w:lvlJc w:val="left"/>
      <w:pPr>
        <w:tabs>
          <w:tab w:val="num" w:pos="1530"/>
        </w:tabs>
        <w:ind w:left="1530" w:firstLine="0"/>
      </w:pPr>
      <w:rPr>
        <w:u w:val="none"/>
      </w:rPr>
    </w:lvl>
    <w:lvl w:ilvl="1">
      <w:start w:val="1"/>
      <w:numFmt w:val="decimal"/>
      <w:pStyle w:val="NumB2"/>
      <w:lvlText w:val="%2."/>
      <w:lvlJc w:val="left"/>
      <w:pPr>
        <w:tabs>
          <w:tab w:val="num" w:pos="720"/>
        </w:tabs>
        <w:ind w:left="720" w:hanging="720"/>
      </w:pPr>
      <w:rPr>
        <w:u w:val="none"/>
      </w:rPr>
    </w:lvl>
    <w:lvl w:ilvl="2">
      <w:start w:val="1"/>
      <w:numFmt w:val="lowerLetter"/>
      <w:pStyle w:val="NumB3"/>
      <w:lvlText w:val="(%3)"/>
      <w:lvlJc w:val="left"/>
      <w:pPr>
        <w:tabs>
          <w:tab w:val="num" w:pos="720"/>
        </w:tabs>
        <w:ind w:left="0" w:firstLine="0"/>
      </w:pPr>
      <w:rPr>
        <w:u w:val="none"/>
      </w:rPr>
    </w:lvl>
    <w:lvl w:ilvl="3">
      <w:start w:val="1"/>
      <w:numFmt w:val="decimal"/>
      <w:pStyle w:val="NumB4"/>
      <w:isLgl/>
      <w:lvlText w:val="%2.%3.%4"/>
      <w:lvlJc w:val="left"/>
      <w:pPr>
        <w:tabs>
          <w:tab w:val="num" w:pos="1800"/>
        </w:tabs>
        <w:ind w:left="1800" w:hanging="1080"/>
      </w:pPr>
      <w:rPr>
        <w:u w:val="none"/>
      </w:rPr>
    </w:lvl>
    <w:lvl w:ilvl="4">
      <w:start w:val="1"/>
      <w:numFmt w:val="lowerLetter"/>
      <w:pStyle w:val="NumB5"/>
      <w:lvlText w:val="(%5)"/>
      <w:lvlJc w:val="left"/>
      <w:pPr>
        <w:tabs>
          <w:tab w:val="num" w:pos="2520"/>
        </w:tabs>
        <w:ind w:left="2520" w:hanging="720"/>
      </w:pPr>
      <w:rPr>
        <w:u w:val="none"/>
      </w:rPr>
    </w:lvl>
    <w:lvl w:ilvl="5">
      <w:start w:val="1"/>
      <w:numFmt w:val="lowerRoman"/>
      <w:pStyle w:val="NumB6"/>
      <w:lvlText w:val="(%6)"/>
      <w:lvlJc w:val="left"/>
      <w:pPr>
        <w:tabs>
          <w:tab w:val="num" w:pos="3240"/>
        </w:tabs>
        <w:ind w:left="3240" w:hanging="720"/>
      </w:pPr>
      <w:rPr>
        <w:u w:val="none"/>
      </w:rPr>
    </w:lvl>
    <w:lvl w:ilvl="6">
      <w:start w:val="1"/>
      <w:numFmt w:val="upperLetter"/>
      <w:pStyle w:val="NumB7"/>
      <w:lvlText w:val="(%7)"/>
      <w:lvlJc w:val="left"/>
      <w:pPr>
        <w:tabs>
          <w:tab w:val="num" w:pos="3960"/>
        </w:tabs>
        <w:ind w:left="3960" w:hanging="720"/>
      </w:pPr>
      <w:rPr>
        <w:u w:val="none"/>
      </w:rPr>
    </w:lvl>
    <w:lvl w:ilvl="7">
      <w:start w:val="1"/>
      <w:numFmt w:val="upperRoman"/>
      <w:pStyle w:val="NumB8"/>
      <w:lvlText w:val="(%8)"/>
      <w:lvlJc w:val="left"/>
      <w:pPr>
        <w:tabs>
          <w:tab w:val="num" w:pos="4680"/>
        </w:tabs>
        <w:ind w:left="4680" w:hanging="720"/>
      </w:pPr>
      <w:rPr>
        <w:u w:val="none"/>
      </w:rPr>
    </w:lvl>
    <w:lvl w:ilvl="8">
      <w:start w:val="1"/>
      <w:numFmt w:val="decimal"/>
      <w:pStyle w:val="NumB9"/>
      <w:lvlText w:val="(%9)"/>
      <w:lvlJc w:val="left"/>
      <w:pPr>
        <w:tabs>
          <w:tab w:val="num" w:pos="5400"/>
        </w:tabs>
        <w:ind w:left="5400" w:hanging="720"/>
      </w:pPr>
      <w:rPr>
        <w:u w:val="none"/>
      </w:rPr>
    </w:lvl>
  </w:abstractNum>
  <w:abstractNum w:abstractNumId="15" w15:restartNumberingAfterBreak="0">
    <w:nsid w:val="58D77E5E"/>
    <w:multiLevelType w:val="hybridMultilevel"/>
    <w:tmpl w:val="DF426632"/>
    <w:lvl w:ilvl="0" w:tplc="F14EC70E">
      <w:start w:val="1"/>
      <w:numFmt w:val="bullet"/>
      <w:lvlText w:val="O"/>
      <w:lvlJc w:val="left"/>
      <w:pPr>
        <w:ind w:left="360" w:hanging="360"/>
      </w:pPr>
      <w:rPr>
        <w:rFonts w:ascii="Arial" w:hAnsi="Arial" w:hint="default"/>
        <w:color w:val="auto"/>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C277D49"/>
    <w:multiLevelType w:val="hybridMultilevel"/>
    <w:tmpl w:val="5AF620DE"/>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C4514CC"/>
    <w:multiLevelType w:val="hybridMultilevel"/>
    <w:tmpl w:val="3C8C451C"/>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0D23298"/>
    <w:multiLevelType w:val="hybridMultilevel"/>
    <w:tmpl w:val="6F28B75C"/>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36310F6"/>
    <w:multiLevelType w:val="hybridMultilevel"/>
    <w:tmpl w:val="C5365F58"/>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3B56D1D"/>
    <w:multiLevelType w:val="multilevel"/>
    <w:tmpl w:val="CA1C51AA"/>
    <w:styleLink w:val="z-listNumC"/>
    <w:lvl w:ilvl="0">
      <w:start w:val="1"/>
      <w:numFmt w:val="bullet"/>
      <w:lvlRestart w:val="0"/>
      <w:pStyle w:val="NumC1"/>
      <w:lvlText w:val=""/>
      <w:lvlJc w:val="left"/>
      <w:pPr>
        <w:tabs>
          <w:tab w:val="num" w:pos="720"/>
        </w:tabs>
        <w:ind w:left="720" w:hanging="720"/>
      </w:pPr>
      <w:rPr>
        <w:rFonts w:ascii="Symbol" w:hAnsi="Symbol" w:hint="default"/>
        <w:i w:val="0"/>
      </w:rPr>
    </w:lvl>
    <w:lvl w:ilvl="1">
      <w:start w:val="1"/>
      <w:numFmt w:val="bullet"/>
      <w:pStyle w:val="NumC2"/>
      <w:lvlText w:val=""/>
      <w:lvlJc w:val="left"/>
      <w:pPr>
        <w:tabs>
          <w:tab w:val="num" w:pos="1440"/>
        </w:tabs>
        <w:ind w:left="1440" w:hanging="720"/>
      </w:pPr>
      <w:rPr>
        <w:rFonts w:ascii="Symbol" w:hAnsi="Symbol" w:hint="default"/>
        <w:i w:val="0"/>
      </w:rPr>
    </w:lvl>
    <w:lvl w:ilvl="2">
      <w:start w:val="1"/>
      <w:numFmt w:val="bullet"/>
      <w:pStyle w:val="NumC3"/>
      <w:lvlText w:val=""/>
      <w:lvlJc w:val="left"/>
      <w:pPr>
        <w:tabs>
          <w:tab w:val="num" w:pos="2160"/>
        </w:tabs>
        <w:ind w:left="2160" w:hanging="720"/>
      </w:pPr>
      <w:rPr>
        <w:rFonts w:ascii="Symbol" w:hAnsi="Symbol" w:hint="default"/>
        <w:i w:val="0"/>
      </w:rPr>
    </w:lvl>
    <w:lvl w:ilvl="3">
      <w:start w:val="1"/>
      <w:numFmt w:val="bullet"/>
      <w:pStyle w:val="NumC4"/>
      <w:lvlText w:val=""/>
      <w:lvlJc w:val="left"/>
      <w:pPr>
        <w:tabs>
          <w:tab w:val="num" w:pos="2880"/>
        </w:tabs>
        <w:ind w:left="2880" w:hanging="720"/>
      </w:pPr>
      <w:rPr>
        <w:rFonts w:ascii="Symbol" w:hAnsi="Symbol" w:hint="default"/>
        <w:i w:val="0"/>
      </w:rPr>
    </w:lvl>
    <w:lvl w:ilvl="4">
      <w:start w:val="1"/>
      <w:numFmt w:val="bullet"/>
      <w:pStyle w:val="NumC5"/>
      <w:lvlText w:val=""/>
      <w:lvlJc w:val="left"/>
      <w:pPr>
        <w:tabs>
          <w:tab w:val="num" w:pos="3600"/>
        </w:tabs>
        <w:ind w:left="3600" w:hanging="720"/>
      </w:pPr>
      <w:rPr>
        <w:rFonts w:ascii="Symbol" w:hAnsi="Symbol" w:hint="default"/>
        <w:i w:val="0"/>
      </w:rPr>
    </w:lvl>
    <w:lvl w:ilvl="5">
      <w:start w:val="1"/>
      <w:numFmt w:val="bullet"/>
      <w:pStyle w:val="NumC6"/>
      <w:lvlText w:val=""/>
      <w:lvlJc w:val="left"/>
      <w:pPr>
        <w:tabs>
          <w:tab w:val="num" w:pos="4320"/>
        </w:tabs>
        <w:ind w:left="4320" w:hanging="720"/>
      </w:pPr>
      <w:rPr>
        <w:rFonts w:ascii="Symbol" w:hAnsi="Symbol" w:hint="default"/>
        <w:i w:val="0"/>
      </w:rPr>
    </w:lvl>
    <w:lvl w:ilvl="6">
      <w:start w:val="1"/>
      <w:numFmt w:val="bullet"/>
      <w:pStyle w:val="NumC7"/>
      <w:lvlText w:val=""/>
      <w:lvlJc w:val="left"/>
      <w:pPr>
        <w:tabs>
          <w:tab w:val="num" w:pos="5040"/>
        </w:tabs>
        <w:ind w:left="5040" w:hanging="720"/>
      </w:pPr>
      <w:rPr>
        <w:rFonts w:ascii="Symbol" w:hAnsi="Symbol" w:hint="default"/>
        <w:i w:val="0"/>
      </w:rPr>
    </w:lvl>
    <w:lvl w:ilvl="7">
      <w:start w:val="1"/>
      <w:numFmt w:val="bullet"/>
      <w:pStyle w:val="NumC8"/>
      <w:lvlText w:val=""/>
      <w:lvlJc w:val="left"/>
      <w:pPr>
        <w:tabs>
          <w:tab w:val="num" w:pos="5760"/>
        </w:tabs>
        <w:ind w:left="5760" w:hanging="720"/>
      </w:pPr>
      <w:rPr>
        <w:rFonts w:ascii="Symbol" w:hAnsi="Symbol" w:hint="default"/>
        <w:i w:val="0"/>
      </w:rPr>
    </w:lvl>
    <w:lvl w:ilvl="8">
      <w:start w:val="1"/>
      <w:numFmt w:val="bullet"/>
      <w:pStyle w:val="NumC9"/>
      <w:lvlText w:val=""/>
      <w:lvlJc w:val="left"/>
      <w:pPr>
        <w:tabs>
          <w:tab w:val="num" w:pos="6480"/>
        </w:tabs>
        <w:ind w:left="6480" w:hanging="720"/>
      </w:pPr>
      <w:rPr>
        <w:rFonts w:ascii="Symbol" w:hAnsi="Symbol" w:hint="default"/>
        <w:i w:val="0"/>
      </w:rPr>
    </w:lvl>
  </w:abstractNum>
  <w:abstractNum w:abstractNumId="21" w15:restartNumberingAfterBreak="0">
    <w:nsid w:val="65ED7D0B"/>
    <w:multiLevelType w:val="hybridMultilevel"/>
    <w:tmpl w:val="AFC0F37A"/>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3C21CCF"/>
    <w:multiLevelType w:val="hybridMultilevel"/>
    <w:tmpl w:val="E55C80BE"/>
    <w:lvl w:ilvl="0" w:tplc="04090001">
      <w:start w:val="1"/>
      <w:numFmt w:val="bullet"/>
      <w:pStyle w:val="BodyTextBullet1Itali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864496"/>
    <w:multiLevelType w:val="hybridMultilevel"/>
    <w:tmpl w:val="EBDE5D36"/>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C657162"/>
    <w:multiLevelType w:val="hybridMultilevel"/>
    <w:tmpl w:val="6A56F540"/>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E7B02DC"/>
    <w:multiLevelType w:val="multilevel"/>
    <w:tmpl w:val="DA3832CC"/>
    <w:lvl w:ilvl="0">
      <w:start w:val="1"/>
      <w:numFmt w:val="decimal"/>
      <w:lvlText w:val="%1."/>
      <w:lvlJc w:val="left"/>
      <w:pPr>
        <w:ind w:left="360" w:hanging="360"/>
      </w:pPr>
    </w:lvl>
    <w:lvl w:ilvl="1">
      <w:start w:val="1"/>
      <w:numFmt w:val="decimal"/>
      <w:lvlText w:val="%1.%2."/>
      <w:lvlJc w:val="left"/>
      <w:pPr>
        <w:ind w:left="792" w:hanging="432"/>
      </w:pPr>
      <w:rPr>
        <w:color w:val="92D050"/>
      </w:rPr>
    </w:lvl>
    <w:lvl w:ilvl="2">
      <w:start w:val="1"/>
      <w:numFmt w:val="decimal"/>
      <w:lvlText w:val="%1.%2.%3."/>
      <w:lvlJc w:val="left"/>
      <w:pPr>
        <w:ind w:left="1224" w:hanging="504"/>
      </w:pPr>
      <w:rPr>
        <w:b/>
        <w:bCs/>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332CF0"/>
    <w:multiLevelType w:val="hybridMultilevel"/>
    <w:tmpl w:val="407A1532"/>
    <w:lvl w:ilvl="0" w:tplc="51964C72">
      <w:start w:val="1"/>
      <w:numFmt w:val="bullet"/>
      <w:lvlText w:val="O"/>
      <w:lvlJc w:val="left"/>
      <w:pPr>
        <w:ind w:left="360" w:hanging="360"/>
      </w:pPr>
      <w:rPr>
        <w:rFonts w:ascii="Arial" w:hAnsi="Arial" w:hint="default"/>
        <w:sz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5"/>
  </w:num>
  <w:num w:numId="2">
    <w:abstractNumId w:val="14"/>
  </w:num>
  <w:num w:numId="3">
    <w:abstractNumId w:val="10"/>
  </w:num>
  <w:num w:numId="4">
    <w:abstractNumId w:val="11"/>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15"/>
  </w:num>
  <w:num w:numId="14">
    <w:abstractNumId w:val="7"/>
  </w:num>
  <w:num w:numId="15">
    <w:abstractNumId w:val="8"/>
  </w:num>
  <w:num w:numId="16">
    <w:abstractNumId w:val="0"/>
  </w:num>
  <w:num w:numId="17">
    <w:abstractNumId w:val="21"/>
  </w:num>
  <w:num w:numId="18">
    <w:abstractNumId w:val="9"/>
  </w:num>
  <w:num w:numId="19">
    <w:abstractNumId w:val="23"/>
  </w:num>
  <w:num w:numId="20">
    <w:abstractNumId w:val="19"/>
  </w:num>
  <w:num w:numId="21">
    <w:abstractNumId w:val="26"/>
  </w:num>
  <w:num w:numId="22">
    <w:abstractNumId w:val="6"/>
  </w:num>
  <w:num w:numId="23">
    <w:abstractNumId w:val="17"/>
  </w:num>
  <w:num w:numId="24">
    <w:abstractNumId w:val="1"/>
  </w:num>
  <w:num w:numId="25">
    <w:abstractNumId w:val="5"/>
  </w:num>
  <w:num w:numId="26">
    <w:abstractNumId w:val="22"/>
  </w:num>
  <w:num w:numId="27">
    <w:abstractNumId w:val="12"/>
  </w:num>
  <w:num w:numId="28">
    <w:abstractNumId w:val="3"/>
  </w:num>
  <w:num w:numId="29">
    <w:abstractNumId w:val="2"/>
  </w:num>
  <w:num w:numId="30">
    <w:abstractNumId w:val="13"/>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sTQzNjY1NzM1MzNT0lEKTi0uzszPAykwqgUAwRe/qCwAAAA="/>
  </w:docVars>
  <w:rsids>
    <w:rsidRoot w:val="0041409E"/>
    <w:rsid w:val="00000A48"/>
    <w:rsid w:val="00001AD1"/>
    <w:rsid w:val="0000217F"/>
    <w:rsid w:val="000025FC"/>
    <w:rsid w:val="0000316D"/>
    <w:rsid w:val="00003206"/>
    <w:rsid w:val="000042ED"/>
    <w:rsid w:val="00005B00"/>
    <w:rsid w:val="000071CC"/>
    <w:rsid w:val="00010636"/>
    <w:rsid w:val="000110C8"/>
    <w:rsid w:val="0001136F"/>
    <w:rsid w:val="00011495"/>
    <w:rsid w:val="00011ACA"/>
    <w:rsid w:val="00012D1C"/>
    <w:rsid w:val="00013D54"/>
    <w:rsid w:val="00014A74"/>
    <w:rsid w:val="00014D4D"/>
    <w:rsid w:val="00014DB7"/>
    <w:rsid w:val="00015352"/>
    <w:rsid w:val="000164BF"/>
    <w:rsid w:val="00016BE4"/>
    <w:rsid w:val="00017738"/>
    <w:rsid w:val="0002037C"/>
    <w:rsid w:val="000203B1"/>
    <w:rsid w:val="000212BE"/>
    <w:rsid w:val="000214CF"/>
    <w:rsid w:val="000222E4"/>
    <w:rsid w:val="00022638"/>
    <w:rsid w:val="000240FF"/>
    <w:rsid w:val="00024303"/>
    <w:rsid w:val="00024E92"/>
    <w:rsid w:val="000256BB"/>
    <w:rsid w:val="00025A33"/>
    <w:rsid w:val="000264E8"/>
    <w:rsid w:val="0002651B"/>
    <w:rsid w:val="000266D3"/>
    <w:rsid w:val="00026B9D"/>
    <w:rsid w:val="00027950"/>
    <w:rsid w:val="00030258"/>
    <w:rsid w:val="00030C61"/>
    <w:rsid w:val="000316C0"/>
    <w:rsid w:val="0003193A"/>
    <w:rsid w:val="0003199D"/>
    <w:rsid w:val="00031AB9"/>
    <w:rsid w:val="0003297C"/>
    <w:rsid w:val="00034CC4"/>
    <w:rsid w:val="000353AA"/>
    <w:rsid w:val="00036C75"/>
    <w:rsid w:val="0003737C"/>
    <w:rsid w:val="00037E71"/>
    <w:rsid w:val="000400A2"/>
    <w:rsid w:val="00040825"/>
    <w:rsid w:val="000413FF"/>
    <w:rsid w:val="000420A2"/>
    <w:rsid w:val="000424EF"/>
    <w:rsid w:val="00042556"/>
    <w:rsid w:val="00042755"/>
    <w:rsid w:val="000438EA"/>
    <w:rsid w:val="00044ADC"/>
    <w:rsid w:val="0004559F"/>
    <w:rsid w:val="00045659"/>
    <w:rsid w:val="00045B30"/>
    <w:rsid w:val="000465AC"/>
    <w:rsid w:val="000479F6"/>
    <w:rsid w:val="00047BD1"/>
    <w:rsid w:val="00050055"/>
    <w:rsid w:val="00050280"/>
    <w:rsid w:val="00050CAF"/>
    <w:rsid w:val="00051197"/>
    <w:rsid w:val="00051207"/>
    <w:rsid w:val="00052523"/>
    <w:rsid w:val="000536E2"/>
    <w:rsid w:val="0005794F"/>
    <w:rsid w:val="00060905"/>
    <w:rsid w:val="00060C8D"/>
    <w:rsid w:val="0006274A"/>
    <w:rsid w:val="00062AE8"/>
    <w:rsid w:val="000637DC"/>
    <w:rsid w:val="00064000"/>
    <w:rsid w:val="00064ECF"/>
    <w:rsid w:val="00065C71"/>
    <w:rsid w:val="00066808"/>
    <w:rsid w:val="00067B45"/>
    <w:rsid w:val="000709E8"/>
    <w:rsid w:val="000716BF"/>
    <w:rsid w:val="00072020"/>
    <w:rsid w:val="00072999"/>
    <w:rsid w:val="00074C21"/>
    <w:rsid w:val="00075BD3"/>
    <w:rsid w:val="00075C59"/>
    <w:rsid w:val="000770FB"/>
    <w:rsid w:val="000776FB"/>
    <w:rsid w:val="00077BC4"/>
    <w:rsid w:val="00077C06"/>
    <w:rsid w:val="000828C6"/>
    <w:rsid w:val="00082C37"/>
    <w:rsid w:val="00083D33"/>
    <w:rsid w:val="00083DE6"/>
    <w:rsid w:val="0008621F"/>
    <w:rsid w:val="000863EF"/>
    <w:rsid w:val="00090A05"/>
    <w:rsid w:val="00092345"/>
    <w:rsid w:val="00092F0E"/>
    <w:rsid w:val="00094CED"/>
    <w:rsid w:val="00095352"/>
    <w:rsid w:val="00096085"/>
    <w:rsid w:val="000964B6"/>
    <w:rsid w:val="000965F5"/>
    <w:rsid w:val="000969E8"/>
    <w:rsid w:val="00096AEB"/>
    <w:rsid w:val="00097408"/>
    <w:rsid w:val="000A0199"/>
    <w:rsid w:val="000A0E09"/>
    <w:rsid w:val="000A1363"/>
    <w:rsid w:val="000A2D05"/>
    <w:rsid w:val="000A31F3"/>
    <w:rsid w:val="000A4ECF"/>
    <w:rsid w:val="000A5711"/>
    <w:rsid w:val="000A571B"/>
    <w:rsid w:val="000A58F7"/>
    <w:rsid w:val="000A5C6A"/>
    <w:rsid w:val="000A6864"/>
    <w:rsid w:val="000B0AD7"/>
    <w:rsid w:val="000B111F"/>
    <w:rsid w:val="000B1602"/>
    <w:rsid w:val="000B4788"/>
    <w:rsid w:val="000B495A"/>
    <w:rsid w:val="000B5E4A"/>
    <w:rsid w:val="000B6212"/>
    <w:rsid w:val="000C048E"/>
    <w:rsid w:val="000C07C5"/>
    <w:rsid w:val="000C0A55"/>
    <w:rsid w:val="000C0A60"/>
    <w:rsid w:val="000C24EC"/>
    <w:rsid w:val="000C26AE"/>
    <w:rsid w:val="000C2870"/>
    <w:rsid w:val="000C2D20"/>
    <w:rsid w:val="000C2DFE"/>
    <w:rsid w:val="000C3053"/>
    <w:rsid w:val="000C413B"/>
    <w:rsid w:val="000C4170"/>
    <w:rsid w:val="000C4561"/>
    <w:rsid w:val="000C5B29"/>
    <w:rsid w:val="000C6042"/>
    <w:rsid w:val="000C6AC3"/>
    <w:rsid w:val="000C75C7"/>
    <w:rsid w:val="000D0E28"/>
    <w:rsid w:val="000D1BC5"/>
    <w:rsid w:val="000D257F"/>
    <w:rsid w:val="000D33A0"/>
    <w:rsid w:val="000D3487"/>
    <w:rsid w:val="000D36E7"/>
    <w:rsid w:val="000D36ED"/>
    <w:rsid w:val="000D3A25"/>
    <w:rsid w:val="000D5819"/>
    <w:rsid w:val="000D5B6B"/>
    <w:rsid w:val="000D7B60"/>
    <w:rsid w:val="000D7DB5"/>
    <w:rsid w:val="000D7EE3"/>
    <w:rsid w:val="000E07DB"/>
    <w:rsid w:val="000E2C13"/>
    <w:rsid w:val="000E33F4"/>
    <w:rsid w:val="000E3BA2"/>
    <w:rsid w:val="000E3F03"/>
    <w:rsid w:val="000E496F"/>
    <w:rsid w:val="000E4E92"/>
    <w:rsid w:val="000E65B1"/>
    <w:rsid w:val="000E65C6"/>
    <w:rsid w:val="000E6B24"/>
    <w:rsid w:val="000E6BD9"/>
    <w:rsid w:val="000E71DA"/>
    <w:rsid w:val="000E7CB8"/>
    <w:rsid w:val="000F0B15"/>
    <w:rsid w:val="000F1265"/>
    <w:rsid w:val="000F20E6"/>
    <w:rsid w:val="000F236A"/>
    <w:rsid w:val="000F279F"/>
    <w:rsid w:val="000F32A4"/>
    <w:rsid w:val="000F4F8A"/>
    <w:rsid w:val="000F5309"/>
    <w:rsid w:val="000F54AB"/>
    <w:rsid w:val="000F5570"/>
    <w:rsid w:val="000F58F5"/>
    <w:rsid w:val="000F66E6"/>
    <w:rsid w:val="000F6A09"/>
    <w:rsid w:val="00100374"/>
    <w:rsid w:val="00101678"/>
    <w:rsid w:val="001021F4"/>
    <w:rsid w:val="0010370B"/>
    <w:rsid w:val="001038B4"/>
    <w:rsid w:val="001045FB"/>
    <w:rsid w:val="00104D7D"/>
    <w:rsid w:val="0010624F"/>
    <w:rsid w:val="0010668F"/>
    <w:rsid w:val="00107128"/>
    <w:rsid w:val="00107399"/>
    <w:rsid w:val="0011037E"/>
    <w:rsid w:val="00110AD1"/>
    <w:rsid w:val="0011319B"/>
    <w:rsid w:val="00114CB5"/>
    <w:rsid w:val="00116D92"/>
    <w:rsid w:val="0011730B"/>
    <w:rsid w:val="001174FD"/>
    <w:rsid w:val="00120068"/>
    <w:rsid w:val="00120586"/>
    <w:rsid w:val="00120728"/>
    <w:rsid w:val="001219A1"/>
    <w:rsid w:val="00122128"/>
    <w:rsid w:val="00122F98"/>
    <w:rsid w:val="001234B2"/>
    <w:rsid w:val="00123C4D"/>
    <w:rsid w:val="00124CD5"/>
    <w:rsid w:val="00125235"/>
    <w:rsid w:val="00126516"/>
    <w:rsid w:val="00126BA9"/>
    <w:rsid w:val="001302B0"/>
    <w:rsid w:val="00131402"/>
    <w:rsid w:val="001333C2"/>
    <w:rsid w:val="00133448"/>
    <w:rsid w:val="001335E6"/>
    <w:rsid w:val="0013463D"/>
    <w:rsid w:val="001346D3"/>
    <w:rsid w:val="001347DB"/>
    <w:rsid w:val="00134E89"/>
    <w:rsid w:val="001353C1"/>
    <w:rsid w:val="0013668D"/>
    <w:rsid w:val="001401C2"/>
    <w:rsid w:val="00140EE1"/>
    <w:rsid w:val="00140F4D"/>
    <w:rsid w:val="00141254"/>
    <w:rsid w:val="001413EE"/>
    <w:rsid w:val="00141410"/>
    <w:rsid w:val="00142386"/>
    <w:rsid w:val="00143CD4"/>
    <w:rsid w:val="001453A2"/>
    <w:rsid w:val="00146028"/>
    <w:rsid w:val="00146BD3"/>
    <w:rsid w:val="00146DB1"/>
    <w:rsid w:val="00152B04"/>
    <w:rsid w:val="00152EF1"/>
    <w:rsid w:val="0015339E"/>
    <w:rsid w:val="001539F6"/>
    <w:rsid w:val="00154C13"/>
    <w:rsid w:val="00156A5E"/>
    <w:rsid w:val="00156D60"/>
    <w:rsid w:val="00157644"/>
    <w:rsid w:val="00160AC6"/>
    <w:rsid w:val="001628F8"/>
    <w:rsid w:val="00162CF5"/>
    <w:rsid w:val="00164CF9"/>
    <w:rsid w:val="001661A7"/>
    <w:rsid w:val="00166393"/>
    <w:rsid w:val="0017123A"/>
    <w:rsid w:val="00173F81"/>
    <w:rsid w:val="001743B3"/>
    <w:rsid w:val="00174628"/>
    <w:rsid w:val="00174A14"/>
    <w:rsid w:val="00175538"/>
    <w:rsid w:val="00175604"/>
    <w:rsid w:val="00175DA8"/>
    <w:rsid w:val="0017602A"/>
    <w:rsid w:val="00176700"/>
    <w:rsid w:val="00176752"/>
    <w:rsid w:val="001772A6"/>
    <w:rsid w:val="00177B62"/>
    <w:rsid w:val="00177CD5"/>
    <w:rsid w:val="00177FED"/>
    <w:rsid w:val="00180E7A"/>
    <w:rsid w:val="0018238E"/>
    <w:rsid w:val="001833AF"/>
    <w:rsid w:val="0018561F"/>
    <w:rsid w:val="00185E9F"/>
    <w:rsid w:val="00186121"/>
    <w:rsid w:val="001861EE"/>
    <w:rsid w:val="00186A1C"/>
    <w:rsid w:val="00187200"/>
    <w:rsid w:val="00187C42"/>
    <w:rsid w:val="00190BA1"/>
    <w:rsid w:val="00190F59"/>
    <w:rsid w:val="00190F93"/>
    <w:rsid w:val="001912B5"/>
    <w:rsid w:val="00191343"/>
    <w:rsid w:val="00191EB8"/>
    <w:rsid w:val="0019224D"/>
    <w:rsid w:val="00192B82"/>
    <w:rsid w:val="00193AB1"/>
    <w:rsid w:val="00193BA0"/>
    <w:rsid w:val="00193D55"/>
    <w:rsid w:val="001945D2"/>
    <w:rsid w:val="001953EF"/>
    <w:rsid w:val="0019675D"/>
    <w:rsid w:val="00197716"/>
    <w:rsid w:val="001A01BF"/>
    <w:rsid w:val="001A13E2"/>
    <w:rsid w:val="001A1815"/>
    <w:rsid w:val="001A19D4"/>
    <w:rsid w:val="001A5A4B"/>
    <w:rsid w:val="001A6B9B"/>
    <w:rsid w:val="001A7E89"/>
    <w:rsid w:val="001A7FC7"/>
    <w:rsid w:val="001B01E0"/>
    <w:rsid w:val="001B1406"/>
    <w:rsid w:val="001B27A7"/>
    <w:rsid w:val="001B280E"/>
    <w:rsid w:val="001B2EC3"/>
    <w:rsid w:val="001B2F66"/>
    <w:rsid w:val="001B46CC"/>
    <w:rsid w:val="001B5107"/>
    <w:rsid w:val="001B6C6A"/>
    <w:rsid w:val="001B776C"/>
    <w:rsid w:val="001B7E80"/>
    <w:rsid w:val="001C103E"/>
    <w:rsid w:val="001C1528"/>
    <w:rsid w:val="001C1775"/>
    <w:rsid w:val="001C198F"/>
    <w:rsid w:val="001C1CE4"/>
    <w:rsid w:val="001C1E6B"/>
    <w:rsid w:val="001C2FD9"/>
    <w:rsid w:val="001C4740"/>
    <w:rsid w:val="001C48F2"/>
    <w:rsid w:val="001C72C9"/>
    <w:rsid w:val="001C7D40"/>
    <w:rsid w:val="001D1879"/>
    <w:rsid w:val="001D238D"/>
    <w:rsid w:val="001D2549"/>
    <w:rsid w:val="001D3334"/>
    <w:rsid w:val="001D35A9"/>
    <w:rsid w:val="001D3E6B"/>
    <w:rsid w:val="001D4B32"/>
    <w:rsid w:val="001D5C18"/>
    <w:rsid w:val="001D6116"/>
    <w:rsid w:val="001D76D9"/>
    <w:rsid w:val="001D7AB7"/>
    <w:rsid w:val="001E0018"/>
    <w:rsid w:val="001E0991"/>
    <w:rsid w:val="001E344E"/>
    <w:rsid w:val="001E35EF"/>
    <w:rsid w:val="001E3DD7"/>
    <w:rsid w:val="001E457D"/>
    <w:rsid w:val="001E4A9D"/>
    <w:rsid w:val="001E5971"/>
    <w:rsid w:val="001E5B7F"/>
    <w:rsid w:val="001E7388"/>
    <w:rsid w:val="001E7A09"/>
    <w:rsid w:val="001F0FC3"/>
    <w:rsid w:val="001F1256"/>
    <w:rsid w:val="001F17C2"/>
    <w:rsid w:val="001F19AD"/>
    <w:rsid w:val="001F1EA6"/>
    <w:rsid w:val="001F2B79"/>
    <w:rsid w:val="001F4747"/>
    <w:rsid w:val="001F5D48"/>
    <w:rsid w:val="001F7560"/>
    <w:rsid w:val="00200A5C"/>
    <w:rsid w:val="00200C8B"/>
    <w:rsid w:val="00201255"/>
    <w:rsid w:val="00201260"/>
    <w:rsid w:val="002013C5"/>
    <w:rsid w:val="00202067"/>
    <w:rsid w:val="002062F8"/>
    <w:rsid w:val="0021105D"/>
    <w:rsid w:val="0021167D"/>
    <w:rsid w:val="00212968"/>
    <w:rsid w:val="0021323A"/>
    <w:rsid w:val="002138DC"/>
    <w:rsid w:val="00215E67"/>
    <w:rsid w:val="0021686C"/>
    <w:rsid w:val="00216E15"/>
    <w:rsid w:val="00220051"/>
    <w:rsid w:val="00221A61"/>
    <w:rsid w:val="00224741"/>
    <w:rsid w:val="00225EF3"/>
    <w:rsid w:val="00226F10"/>
    <w:rsid w:val="002273BB"/>
    <w:rsid w:val="00232B93"/>
    <w:rsid w:val="00234400"/>
    <w:rsid w:val="00234A00"/>
    <w:rsid w:val="00234C1F"/>
    <w:rsid w:val="00235827"/>
    <w:rsid w:val="0023596E"/>
    <w:rsid w:val="00236484"/>
    <w:rsid w:val="002377A4"/>
    <w:rsid w:val="0024041F"/>
    <w:rsid w:val="00240573"/>
    <w:rsid w:val="00240E18"/>
    <w:rsid w:val="00241AFD"/>
    <w:rsid w:val="00242386"/>
    <w:rsid w:val="00242B57"/>
    <w:rsid w:val="00242D09"/>
    <w:rsid w:val="00243F85"/>
    <w:rsid w:val="002449D9"/>
    <w:rsid w:val="00246C15"/>
    <w:rsid w:val="00247B2E"/>
    <w:rsid w:val="00247B82"/>
    <w:rsid w:val="00250220"/>
    <w:rsid w:val="00250C41"/>
    <w:rsid w:val="00251143"/>
    <w:rsid w:val="002517C8"/>
    <w:rsid w:val="00251ECE"/>
    <w:rsid w:val="0025273B"/>
    <w:rsid w:val="00253464"/>
    <w:rsid w:val="00253CC4"/>
    <w:rsid w:val="00254DD3"/>
    <w:rsid w:val="002553B9"/>
    <w:rsid w:val="0025546E"/>
    <w:rsid w:val="002568CC"/>
    <w:rsid w:val="00256A38"/>
    <w:rsid w:val="0025717E"/>
    <w:rsid w:val="00257B36"/>
    <w:rsid w:val="00257E2E"/>
    <w:rsid w:val="002607D4"/>
    <w:rsid w:val="0026192E"/>
    <w:rsid w:val="00263A57"/>
    <w:rsid w:val="00264A16"/>
    <w:rsid w:val="002657BD"/>
    <w:rsid w:val="002727BB"/>
    <w:rsid w:val="0027370C"/>
    <w:rsid w:val="00274DA2"/>
    <w:rsid w:val="0027587A"/>
    <w:rsid w:val="00275CB6"/>
    <w:rsid w:val="00275CE5"/>
    <w:rsid w:val="00276EDD"/>
    <w:rsid w:val="0027705B"/>
    <w:rsid w:val="002829FA"/>
    <w:rsid w:val="00282D27"/>
    <w:rsid w:val="002834A2"/>
    <w:rsid w:val="002839B5"/>
    <w:rsid w:val="00286DE2"/>
    <w:rsid w:val="002871D1"/>
    <w:rsid w:val="002875BF"/>
    <w:rsid w:val="00290CBB"/>
    <w:rsid w:val="002912CA"/>
    <w:rsid w:val="002930C2"/>
    <w:rsid w:val="00293D8E"/>
    <w:rsid w:val="00294A83"/>
    <w:rsid w:val="0029517D"/>
    <w:rsid w:val="002959DF"/>
    <w:rsid w:val="00295B42"/>
    <w:rsid w:val="00295F9F"/>
    <w:rsid w:val="00296830"/>
    <w:rsid w:val="00297748"/>
    <w:rsid w:val="002A0A03"/>
    <w:rsid w:val="002A0C77"/>
    <w:rsid w:val="002A19D4"/>
    <w:rsid w:val="002A2312"/>
    <w:rsid w:val="002A232C"/>
    <w:rsid w:val="002A367C"/>
    <w:rsid w:val="002A4D7A"/>
    <w:rsid w:val="002A5155"/>
    <w:rsid w:val="002A6DBE"/>
    <w:rsid w:val="002B0153"/>
    <w:rsid w:val="002B0C35"/>
    <w:rsid w:val="002B0EDB"/>
    <w:rsid w:val="002B1BF9"/>
    <w:rsid w:val="002B23DB"/>
    <w:rsid w:val="002B2F64"/>
    <w:rsid w:val="002B3D0A"/>
    <w:rsid w:val="002B4A1B"/>
    <w:rsid w:val="002B4F00"/>
    <w:rsid w:val="002B5DDF"/>
    <w:rsid w:val="002B64E2"/>
    <w:rsid w:val="002B651F"/>
    <w:rsid w:val="002B6C14"/>
    <w:rsid w:val="002B7749"/>
    <w:rsid w:val="002B7E7A"/>
    <w:rsid w:val="002C0280"/>
    <w:rsid w:val="002C0407"/>
    <w:rsid w:val="002C1384"/>
    <w:rsid w:val="002C149F"/>
    <w:rsid w:val="002C4141"/>
    <w:rsid w:val="002C4EAE"/>
    <w:rsid w:val="002C4F0D"/>
    <w:rsid w:val="002C5F94"/>
    <w:rsid w:val="002C68E1"/>
    <w:rsid w:val="002D0674"/>
    <w:rsid w:val="002D1EF6"/>
    <w:rsid w:val="002D2428"/>
    <w:rsid w:val="002D28A9"/>
    <w:rsid w:val="002D37EA"/>
    <w:rsid w:val="002D4951"/>
    <w:rsid w:val="002D547E"/>
    <w:rsid w:val="002D5C6A"/>
    <w:rsid w:val="002D6C50"/>
    <w:rsid w:val="002D7131"/>
    <w:rsid w:val="002E009C"/>
    <w:rsid w:val="002E0BEF"/>
    <w:rsid w:val="002E191C"/>
    <w:rsid w:val="002E2681"/>
    <w:rsid w:val="002E3760"/>
    <w:rsid w:val="002E4017"/>
    <w:rsid w:val="002E4CD4"/>
    <w:rsid w:val="002E5BD8"/>
    <w:rsid w:val="002E798A"/>
    <w:rsid w:val="002F1073"/>
    <w:rsid w:val="002F1597"/>
    <w:rsid w:val="002F1E21"/>
    <w:rsid w:val="002F2352"/>
    <w:rsid w:val="002F3A86"/>
    <w:rsid w:val="002F3EC8"/>
    <w:rsid w:val="002F40F7"/>
    <w:rsid w:val="002F48E2"/>
    <w:rsid w:val="002F754B"/>
    <w:rsid w:val="002F7A0B"/>
    <w:rsid w:val="002F7BDF"/>
    <w:rsid w:val="003006CF"/>
    <w:rsid w:val="003008DC"/>
    <w:rsid w:val="00300BB6"/>
    <w:rsid w:val="00300F0A"/>
    <w:rsid w:val="00301BBE"/>
    <w:rsid w:val="00301BEF"/>
    <w:rsid w:val="003022D2"/>
    <w:rsid w:val="00304703"/>
    <w:rsid w:val="00304F90"/>
    <w:rsid w:val="00305421"/>
    <w:rsid w:val="00306200"/>
    <w:rsid w:val="00306366"/>
    <w:rsid w:val="00306A53"/>
    <w:rsid w:val="00307038"/>
    <w:rsid w:val="0030765E"/>
    <w:rsid w:val="00307701"/>
    <w:rsid w:val="00307EEB"/>
    <w:rsid w:val="00310025"/>
    <w:rsid w:val="00311823"/>
    <w:rsid w:val="00312122"/>
    <w:rsid w:val="0031363E"/>
    <w:rsid w:val="00313B7D"/>
    <w:rsid w:val="00314B34"/>
    <w:rsid w:val="003150A8"/>
    <w:rsid w:val="003157A2"/>
    <w:rsid w:val="0031707F"/>
    <w:rsid w:val="00317E70"/>
    <w:rsid w:val="00320A98"/>
    <w:rsid w:val="00320D53"/>
    <w:rsid w:val="0032141E"/>
    <w:rsid w:val="00321503"/>
    <w:rsid w:val="00322E82"/>
    <w:rsid w:val="0032330B"/>
    <w:rsid w:val="00323814"/>
    <w:rsid w:val="00323E7B"/>
    <w:rsid w:val="00325065"/>
    <w:rsid w:val="00327C68"/>
    <w:rsid w:val="00327E06"/>
    <w:rsid w:val="00327E87"/>
    <w:rsid w:val="003320E2"/>
    <w:rsid w:val="003326D9"/>
    <w:rsid w:val="00332971"/>
    <w:rsid w:val="00333C50"/>
    <w:rsid w:val="003362BE"/>
    <w:rsid w:val="003367B3"/>
    <w:rsid w:val="00336885"/>
    <w:rsid w:val="0034006A"/>
    <w:rsid w:val="00340FCC"/>
    <w:rsid w:val="003413AE"/>
    <w:rsid w:val="003413ED"/>
    <w:rsid w:val="00342003"/>
    <w:rsid w:val="003423A6"/>
    <w:rsid w:val="00342F74"/>
    <w:rsid w:val="00344B31"/>
    <w:rsid w:val="00344F38"/>
    <w:rsid w:val="0034588A"/>
    <w:rsid w:val="00346374"/>
    <w:rsid w:val="0034665F"/>
    <w:rsid w:val="003476C8"/>
    <w:rsid w:val="00347966"/>
    <w:rsid w:val="00350032"/>
    <w:rsid w:val="00350A79"/>
    <w:rsid w:val="003516C2"/>
    <w:rsid w:val="003517ED"/>
    <w:rsid w:val="00351FD3"/>
    <w:rsid w:val="00351FDE"/>
    <w:rsid w:val="003534C1"/>
    <w:rsid w:val="00354158"/>
    <w:rsid w:val="003542CF"/>
    <w:rsid w:val="003544BF"/>
    <w:rsid w:val="00354F75"/>
    <w:rsid w:val="003550B1"/>
    <w:rsid w:val="0035544A"/>
    <w:rsid w:val="003557AA"/>
    <w:rsid w:val="00356B10"/>
    <w:rsid w:val="00356E57"/>
    <w:rsid w:val="00356FFE"/>
    <w:rsid w:val="0035721D"/>
    <w:rsid w:val="003617A0"/>
    <w:rsid w:val="0036297B"/>
    <w:rsid w:val="00363625"/>
    <w:rsid w:val="003652FC"/>
    <w:rsid w:val="00365BAB"/>
    <w:rsid w:val="00366012"/>
    <w:rsid w:val="003660E1"/>
    <w:rsid w:val="00367904"/>
    <w:rsid w:val="00370331"/>
    <w:rsid w:val="003722CF"/>
    <w:rsid w:val="003727A3"/>
    <w:rsid w:val="003730D8"/>
    <w:rsid w:val="00373424"/>
    <w:rsid w:val="003738AD"/>
    <w:rsid w:val="00373B84"/>
    <w:rsid w:val="00373CC7"/>
    <w:rsid w:val="003745A7"/>
    <w:rsid w:val="0037519A"/>
    <w:rsid w:val="00376890"/>
    <w:rsid w:val="00376CE5"/>
    <w:rsid w:val="00377506"/>
    <w:rsid w:val="00377734"/>
    <w:rsid w:val="00377DDB"/>
    <w:rsid w:val="00380377"/>
    <w:rsid w:val="00380AFF"/>
    <w:rsid w:val="003813C2"/>
    <w:rsid w:val="00381D46"/>
    <w:rsid w:val="0038200E"/>
    <w:rsid w:val="00382524"/>
    <w:rsid w:val="003833B9"/>
    <w:rsid w:val="00383766"/>
    <w:rsid w:val="003843BD"/>
    <w:rsid w:val="00384C54"/>
    <w:rsid w:val="00386A1C"/>
    <w:rsid w:val="00386A2E"/>
    <w:rsid w:val="0038734D"/>
    <w:rsid w:val="003878FC"/>
    <w:rsid w:val="00391453"/>
    <w:rsid w:val="0039328E"/>
    <w:rsid w:val="00393B8B"/>
    <w:rsid w:val="00394BDA"/>
    <w:rsid w:val="003951D7"/>
    <w:rsid w:val="0039579D"/>
    <w:rsid w:val="0039650C"/>
    <w:rsid w:val="003965D5"/>
    <w:rsid w:val="003A0973"/>
    <w:rsid w:val="003A174E"/>
    <w:rsid w:val="003A1B09"/>
    <w:rsid w:val="003A1DA9"/>
    <w:rsid w:val="003A25CE"/>
    <w:rsid w:val="003A3655"/>
    <w:rsid w:val="003A4F19"/>
    <w:rsid w:val="003A53CB"/>
    <w:rsid w:val="003A560E"/>
    <w:rsid w:val="003A5619"/>
    <w:rsid w:val="003A6186"/>
    <w:rsid w:val="003A6447"/>
    <w:rsid w:val="003A6471"/>
    <w:rsid w:val="003A6A3D"/>
    <w:rsid w:val="003A73F5"/>
    <w:rsid w:val="003B007A"/>
    <w:rsid w:val="003B0371"/>
    <w:rsid w:val="003B0B78"/>
    <w:rsid w:val="003B0EA4"/>
    <w:rsid w:val="003B1385"/>
    <w:rsid w:val="003B1425"/>
    <w:rsid w:val="003B157D"/>
    <w:rsid w:val="003B1BDB"/>
    <w:rsid w:val="003B1C28"/>
    <w:rsid w:val="003B2B3E"/>
    <w:rsid w:val="003B3D6B"/>
    <w:rsid w:val="003B4426"/>
    <w:rsid w:val="003B4E7D"/>
    <w:rsid w:val="003B5BB0"/>
    <w:rsid w:val="003B5F8B"/>
    <w:rsid w:val="003B75F6"/>
    <w:rsid w:val="003B7EBF"/>
    <w:rsid w:val="003C0322"/>
    <w:rsid w:val="003C0534"/>
    <w:rsid w:val="003C27D2"/>
    <w:rsid w:val="003C2F43"/>
    <w:rsid w:val="003C32DC"/>
    <w:rsid w:val="003C4F57"/>
    <w:rsid w:val="003C5E8D"/>
    <w:rsid w:val="003C600C"/>
    <w:rsid w:val="003C6688"/>
    <w:rsid w:val="003D13C4"/>
    <w:rsid w:val="003D142A"/>
    <w:rsid w:val="003D167D"/>
    <w:rsid w:val="003D1B31"/>
    <w:rsid w:val="003D1F3E"/>
    <w:rsid w:val="003D45C0"/>
    <w:rsid w:val="003D5A6A"/>
    <w:rsid w:val="003D5BF3"/>
    <w:rsid w:val="003D6CBE"/>
    <w:rsid w:val="003E1603"/>
    <w:rsid w:val="003E1DCD"/>
    <w:rsid w:val="003E1DE5"/>
    <w:rsid w:val="003E298C"/>
    <w:rsid w:val="003E2BC7"/>
    <w:rsid w:val="003E341D"/>
    <w:rsid w:val="003E368C"/>
    <w:rsid w:val="003E4A2B"/>
    <w:rsid w:val="003E5670"/>
    <w:rsid w:val="003E615C"/>
    <w:rsid w:val="003F0196"/>
    <w:rsid w:val="003F18EC"/>
    <w:rsid w:val="003F234E"/>
    <w:rsid w:val="003F316E"/>
    <w:rsid w:val="003F4BA4"/>
    <w:rsid w:val="003F5111"/>
    <w:rsid w:val="003F5728"/>
    <w:rsid w:val="003F67D9"/>
    <w:rsid w:val="004008B8"/>
    <w:rsid w:val="004008E5"/>
    <w:rsid w:val="0040299B"/>
    <w:rsid w:val="0040326A"/>
    <w:rsid w:val="004051B3"/>
    <w:rsid w:val="00405245"/>
    <w:rsid w:val="00405CE6"/>
    <w:rsid w:val="004062B2"/>
    <w:rsid w:val="00406A83"/>
    <w:rsid w:val="00407355"/>
    <w:rsid w:val="004076EA"/>
    <w:rsid w:val="004078C1"/>
    <w:rsid w:val="004078DC"/>
    <w:rsid w:val="00410025"/>
    <w:rsid w:val="00410510"/>
    <w:rsid w:val="004107FE"/>
    <w:rsid w:val="004109A4"/>
    <w:rsid w:val="00410D69"/>
    <w:rsid w:val="00412269"/>
    <w:rsid w:val="00413623"/>
    <w:rsid w:val="004139CE"/>
    <w:rsid w:val="0041409E"/>
    <w:rsid w:val="0041474E"/>
    <w:rsid w:val="00416CF9"/>
    <w:rsid w:val="00417192"/>
    <w:rsid w:val="0041727D"/>
    <w:rsid w:val="00417588"/>
    <w:rsid w:val="004175CD"/>
    <w:rsid w:val="00420312"/>
    <w:rsid w:val="00420F85"/>
    <w:rsid w:val="00422003"/>
    <w:rsid w:val="0042271C"/>
    <w:rsid w:val="00423631"/>
    <w:rsid w:val="00423D08"/>
    <w:rsid w:val="00424715"/>
    <w:rsid w:val="00424E44"/>
    <w:rsid w:val="00424F58"/>
    <w:rsid w:val="004252C9"/>
    <w:rsid w:val="00425D63"/>
    <w:rsid w:val="00425E6E"/>
    <w:rsid w:val="004262BE"/>
    <w:rsid w:val="004264B6"/>
    <w:rsid w:val="00426AFA"/>
    <w:rsid w:val="00427D56"/>
    <w:rsid w:val="00431FCA"/>
    <w:rsid w:val="00432BED"/>
    <w:rsid w:val="0043404B"/>
    <w:rsid w:val="004347D1"/>
    <w:rsid w:val="004362B2"/>
    <w:rsid w:val="00436AD0"/>
    <w:rsid w:val="00437028"/>
    <w:rsid w:val="00437CBF"/>
    <w:rsid w:val="004410A7"/>
    <w:rsid w:val="00441136"/>
    <w:rsid w:val="004416DE"/>
    <w:rsid w:val="004421C7"/>
    <w:rsid w:val="004429C1"/>
    <w:rsid w:val="00443A1C"/>
    <w:rsid w:val="0044524E"/>
    <w:rsid w:val="00446204"/>
    <w:rsid w:val="00446F0E"/>
    <w:rsid w:val="00452168"/>
    <w:rsid w:val="00454B7D"/>
    <w:rsid w:val="0045542E"/>
    <w:rsid w:val="004556BD"/>
    <w:rsid w:val="00456C54"/>
    <w:rsid w:val="0045778A"/>
    <w:rsid w:val="00457870"/>
    <w:rsid w:val="0046103C"/>
    <w:rsid w:val="00461C22"/>
    <w:rsid w:val="0046555C"/>
    <w:rsid w:val="0046759A"/>
    <w:rsid w:val="00470778"/>
    <w:rsid w:val="00470955"/>
    <w:rsid w:val="00470E75"/>
    <w:rsid w:val="004718B2"/>
    <w:rsid w:val="00472842"/>
    <w:rsid w:val="00472A3C"/>
    <w:rsid w:val="00472B32"/>
    <w:rsid w:val="00472EF5"/>
    <w:rsid w:val="004734F5"/>
    <w:rsid w:val="0047408F"/>
    <w:rsid w:val="00474582"/>
    <w:rsid w:val="00475C0C"/>
    <w:rsid w:val="00475E6B"/>
    <w:rsid w:val="00475F10"/>
    <w:rsid w:val="00476F18"/>
    <w:rsid w:val="00477CD7"/>
    <w:rsid w:val="00481B81"/>
    <w:rsid w:val="00483149"/>
    <w:rsid w:val="004833EE"/>
    <w:rsid w:val="00483A57"/>
    <w:rsid w:val="00484C02"/>
    <w:rsid w:val="004852C2"/>
    <w:rsid w:val="00485792"/>
    <w:rsid w:val="00485E5E"/>
    <w:rsid w:val="00485F2E"/>
    <w:rsid w:val="004863EF"/>
    <w:rsid w:val="00486A9B"/>
    <w:rsid w:val="004874DE"/>
    <w:rsid w:val="00491631"/>
    <w:rsid w:val="00491E39"/>
    <w:rsid w:val="00492637"/>
    <w:rsid w:val="00493EA3"/>
    <w:rsid w:val="0049486C"/>
    <w:rsid w:val="00494879"/>
    <w:rsid w:val="00495223"/>
    <w:rsid w:val="00497138"/>
    <w:rsid w:val="00497D9C"/>
    <w:rsid w:val="004A09DC"/>
    <w:rsid w:val="004A0CC2"/>
    <w:rsid w:val="004A1877"/>
    <w:rsid w:val="004A30C2"/>
    <w:rsid w:val="004A3643"/>
    <w:rsid w:val="004A3B8A"/>
    <w:rsid w:val="004A70E4"/>
    <w:rsid w:val="004B0AC4"/>
    <w:rsid w:val="004B0F31"/>
    <w:rsid w:val="004B14CC"/>
    <w:rsid w:val="004B1B36"/>
    <w:rsid w:val="004B2135"/>
    <w:rsid w:val="004B2A48"/>
    <w:rsid w:val="004B35D9"/>
    <w:rsid w:val="004B368B"/>
    <w:rsid w:val="004B4BB7"/>
    <w:rsid w:val="004B4DD7"/>
    <w:rsid w:val="004B50F5"/>
    <w:rsid w:val="004B5E3A"/>
    <w:rsid w:val="004B6A71"/>
    <w:rsid w:val="004B75EE"/>
    <w:rsid w:val="004B7BFA"/>
    <w:rsid w:val="004B7EAF"/>
    <w:rsid w:val="004C1120"/>
    <w:rsid w:val="004C2492"/>
    <w:rsid w:val="004C349E"/>
    <w:rsid w:val="004C43A0"/>
    <w:rsid w:val="004C45D4"/>
    <w:rsid w:val="004C482A"/>
    <w:rsid w:val="004C5BD9"/>
    <w:rsid w:val="004C5E44"/>
    <w:rsid w:val="004C6470"/>
    <w:rsid w:val="004C68CB"/>
    <w:rsid w:val="004C7221"/>
    <w:rsid w:val="004C7267"/>
    <w:rsid w:val="004C7982"/>
    <w:rsid w:val="004D0ACF"/>
    <w:rsid w:val="004D12DF"/>
    <w:rsid w:val="004D1A40"/>
    <w:rsid w:val="004D1BFD"/>
    <w:rsid w:val="004D21CF"/>
    <w:rsid w:val="004D2B4D"/>
    <w:rsid w:val="004D392F"/>
    <w:rsid w:val="004D3C79"/>
    <w:rsid w:val="004D3EA7"/>
    <w:rsid w:val="004D5661"/>
    <w:rsid w:val="004D5845"/>
    <w:rsid w:val="004D590C"/>
    <w:rsid w:val="004E038C"/>
    <w:rsid w:val="004E13A4"/>
    <w:rsid w:val="004E1E55"/>
    <w:rsid w:val="004E2575"/>
    <w:rsid w:val="004E3567"/>
    <w:rsid w:val="004E4BB6"/>
    <w:rsid w:val="004E5211"/>
    <w:rsid w:val="004F0F65"/>
    <w:rsid w:val="004F245C"/>
    <w:rsid w:val="004F32C9"/>
    <w:rsid w:val="004F3BD5"/>
    <w:rsid w:val="004F5144"/>
    <w:rsid w:val="004F517B"/>
    <w:rsid w:val="004F62CF"/>
    <w:rsid w:val="004F646E"/>
    <w:rsid w:val="004F7E20"/>
    <w:rsid w:val="005027FE"/>
    <w:rsid w:val="00502BA4"/>
    <w:rsid w:val="00502BC1"/>
    <w:rsid w:val="00503123"/>
    <w:rsid w:val="00503702"/>
    <w:rsid w:val="005041E8"/>
    <w:rsid w:val="0050436B"/>
    <w:rsid w:val="005053BE"/>
    <w:rsid w:val="00506773"/>
    <w:rsid w:val="005072E3"/>
    <w:rsid w:val="005074BC"/>
    <w:rsid w:val="00507DA0"/>
    <w:rsid w:val="00510818"/>
    <w:rsid w:val="00510D61"/>
    <w:rsid w:val="00512465"/>
    <w:rsid w:val="00512719"/>
    <w:rsid w:val="00512A87"/>
    <w:rsid w:val="00513099"/>
    <w:rsid w:val="0051649C"/>
    <w:rsid w:val="00517581"/>
    <w:rsid w:val="00520C33"/>
    <w:rsid w:val="00521396"/>
    <w:rsid w:val="005215F8"/>
    <w:rsid w:val="00521E24"/>
    <w:rsid w:val="00521F7C"/>
    <w:rsid w:val="00521FFC"/>
    <w:rsid w:val="005221A4"/>
    <w:rsid w:val="00522283"/>
    <w:rsid w:val="00522925"/>
    <w:rsid w:val="00522A80"/>
    <w:rsid w:val="00526528"/>
    <w:rsid w:val="00526CEF"/>
    <w:rsid w:val="005272EF"/>
    <w:rsid w:val="005274A9"/>
    <w:rsid w:val="005303F2"/>
    <w:rsid w:val="0053046C"/>
    <w:rsid w:val="00530F8C"/>
    <w:rsid w:val="00531041"/>
    <w:rsid w:val="00532738"/>
    <w:rsid w:val="005327B8"/>
    <w:rsid w:val="00532D21"/>
    <w:rsid w:val="00532E4C"/>
    <w:rsid w:val="00533018"/>
    <w:rsid w:val="00533775"/>
    <w:rsid w:val="00533F43"/>
    <w:rsid w:val="00536113"/>
    <w:rsid w:val="005369EF"/>
    <w:rsid w:val="00537C48"/>
    <w:rsid w:val="0054097E"/>
    <w:rsid w:val="00541589"/>
    <w:rsid w:val="00542487"/>
    <w:rsid w:val="00542C2E"/>
    <w:rsid w:val="00542FEB"/>
    <w:rsid w:val="005430B0"/>
    <w:rsid w:val="00543BC1"/>
    <w:rsid w:val="00543F39"/>
    <w:rsid w:val="0054454E"/>
    <w:rsid w:val="00545671"/>
    <w:rsid w:val="00546189"/>
    <w:rsid w:val="00546C18"/>
    <w:rsid w:val="00547491"/>
    <w:rsid w:val="00547A5F"/>
    <w:rsid w:val="00551C7F"/>
    <w:rsid w:val="00552058"/>
    <w:rsid w:val="0055240D"/>
    <w:rsid w:val="005534C8"/>
    <w:rsid w:val="005549C0"/>
    <w:rsid w:val="00554C0E"/>
    <w:rsid w:val="005559F3"/>
    <w:rsid w:val="00557B26"/>
    <w:rsid w:val="00562B49"/>
    <w:rsid w:val="0056534E"/>
    <w:rsid w:val="005654C0"/>
    <w:rsid w:val="00565FCF"/>
    <w:rsid w:val="0056610F"/>
    <w:rsid w:val="005667AA"/>
    <w:rsid w:val="005672B4"/>
    <w:rsid w:val="005676A8"/>
    <w:rsid w:val="005717ED"/>
    <w:rsid w:val="00572052"/>
    <w:rsid w:val="00574119"/>
    <w:rsid w:val="00575041"/>
    <w:rsid w:val="00576C7B"/>
    <w:rsid w:val="00577AF3"/>
    <w:rsid w:val="00581485"/>
    <w:rsid w:val="005820FA"/>
    <w:rsid w:val="005833F5"/>
    <w:rsid w:val="00583AB7"/>
    <w:rsid w:val="00583D82"/>
    <w:rsid w:val="00584D7D"/>
    <w:rsid w:val="005850D7"/>
    <w:rsid w:val="00585416"/>
    <w:rsid w:val="00586A80"/>
    <w:rsid w:val="005907B2"/>
    <w:rsid w:val="00590E2A"/>
    <w:rsid w:val="00591412"/>
    <w:rsid w:val="005919DD"/>
    <w:rsid w:val="00591DB2"/>
    <w:rsid w:val="005930EF"/>
    <w:rsid w:val="00593965"/>
    <w:rsid w:val="00593D7B"/>
    <w:rsid w:val="0059654E"/>
    <w:rsid w:val="00596913"/>
    <w:rsid w:val="00597BE9"/>
    <w:rsid w:val="00597E9C"/>
    <w:rsid w:val="005A0272"/>
    <w:rsid w:val="005A1AB0"/>
    <w:rsid w:val="005A1FF8"/>
    <w:rsid w:val="005A2699"/>
    <w:rsid w:val="005A311D"/>
    <w:rsid w:val="005A359E"/>
    <w:rsid w:val="005A4081"/>
    <w:rsid w:val="005A6CE7"/>
    <w:rsid w:val="005A6DFC"/>
    <w:rsid w:val="005B0017"/>
    <w:rsid w:val="005B02F7"/>
    <w:rsid w:val="005B1597"/>
    <w:rsid w:val="005B1E0F"/>
    <w:rsid w:val="005B2FE1"/>
    <w:rsid w:val="005B357E"/>
    <w:rsid w:val="005B3A04"/>
    <w:rsid w:val="005B3C42"/>
    <w:rsid w:val="005B3F17"/>
    <w:rsid w:val="005B566F"/>
    <w:rsid w:val="005B6EB1"/>
    <w:rsid w:val="005C0252"/>
    <w:rsid w:val="005C0C68"/>
    <w:rsid w:val="005C0E4F"/>
    <w:rsid w:val="005C23B2"/>
    <w:rsid w:val="005C257C"/>
    <w:rsid w:val="005C2BA9"/>
    <w:rsid w:val="005C2FF1"/>
    <w:rsid w:val="005C449E"/>
    <w:rsid w:val="005C4706"/>
    <w:rsid w:val="005C4CB4"/>
    <w:rsid w:val="005C5134"/>
    <w:rsid w:val="005C56F7"/>
    <w:rsid w:val="005C600D"/>
    <w:rsid w:val="005C64F3"/>
    <w:rsid w:val="005C6728"/>
    <w:rsid w:val="005C6A33"/>
    <w:rsid w:val="005C6AAD"/>
    <w:rsid w:val="005C72B0"/>
    <w:rsid w:val="005C77B5"/>
    <w:rsid w:val="005D0175"/>
    <w:rsid w:val="005D15F6"/>
    <w:rsid w:val="005D172E"/>
    <w:rsid w:val="005D2099"/>
    <w:rsid w:val="005D27CF"/>
    <w:rsid w:val="005D32B0"/>
    <w:rsid w:val="005D4181"/>
    <w:rsid w:val="005D48B7"/>
    <w:rsid w:val="005D78FA"/>
    <w:rsid w:val="005D792E"/>
    <w:rsid w:val="005D7FB9"/>
    <w:rsid w:val="005E0268"/>
    <w:rsid w:val="005E1C05"/>
    <w:rsid w:val="005E2E6F"/>
    <w:rsid w:val="005E3A56"/>
    <w:rsid w:val="005E47D2"/>
    <w:rsid w:val="005E4BD7"/>
    <w:rsid w:val="005E56A5"/>
    <w:rsid w:val="005E5907"/>
    <w:rsid w:val="005E5ABD"/>
    <w:rsid w:val="005E6442"/>
    <w:rsid w:val="005E6B89"/>
    <w:rsid w:val="005E7373"/>
    <w:rsid w:val="005F1638"/>
    <w:rsid w:val="005F1CCD"/>
    <w:rsid w:val="005F2204"/>
    <w:rsid w:val="005F26D9"/>
    <w:rsid w:val="005F35C8"/>
    <w:rsid w:val="005F40CE"/>
    <w:rsid w:val="005F5182"/>
    <w:rsid w:val="005F6D67"/>
    <w:rsid w:val="005F6E4E"/>
    <w:rsid w:val="005F7846"/>
    <w:rsid w:val="005F7BA3"/>
    <w:rsid w:val="00600083"/>
    <w:rsid w:val="0060026E"/>
    <w:rsid w:val="00603A5B"/>
    <w:rsid w:val="00603F86"/>
    <w:rsid w:val="0060493A"/>
    <w:rsid w:val="00605868"/>
    <w:rsid w:val="00605C5A"/>
    <w:rsid w:val="00606611"/>
    <w:rsid w:val="0060738A"/>
    <w:rsid w:val="00610F04"/>
    <w:rsid w:val="006112B1"/>
    <w:rsid w:val="006114CB"/>
    <w:rsid w:val="00611BD2"/>
    <w:rsid w:val="00614B01"/>
    <w:rsid w:val="00615EC8"/>
    <w:rsid w:val="00616C00"/>
    <w:rsid w:val="00616E98"/>
    <w:rsid w:val="006173B2"/>
    <w:rsid w:val="00617E6B"/>
    <w:rsid w:val="00620139"/>
    <w:rsid w:val="00620BFC"/>
    <w:rsid w:val="00621507"/>
    <w:rsid w:val="00622346"/>
    <w:rsid w:val="006223E9"/>
    <w:rsid w:val="00622BA9"/>
    <w:rsid w:val="0062304C"/>
    <w:rsid w:val="006244EB"/>
    <w:rsid w:val="00624E2C"/>
    <w:rsid w:val="00625A16"/>
    <w:rsid w:val="00626899"/>
    <w:rsid w:val="006273E2"/>
    <w:rsid w:val="0062792D"/>
    <w:rsid w:val="00630722"/>
    <w:rsid w:val="00631063"/>
    <w:rsid w:val="00631105"/>
    <w:rsid w:val="00632FA2"/>
    <w:rsid w:val="00633047"/>
    <w:rsid w:val="00634CAB"/>
    <w:rsid w:val="00635B98"/>
    <w:rsid w:val="00635EC0"/>
    <w:rsid w:val="006362EC"/>
    <w:rsid w:val="00636BF5"/>
    <w:rsid w:val="00637995"/>
    <w:rsid w:val="00637D95"/>
    <w:rsid w:val="006403DA"/>
    <w:rsid w:val="006417E7"/>
    <w:rsid w:val="006423BF"/>
    <w:rsid w:val="0064470E"/>
    <w:rsid w:val="00645CEC"/>
    <w:rsid w:val="00646249"/>
    <w:rsid w:val="00647F43"/>
    <w:rsid w:val="006500B2"/>
    <w:rsid w:val="00650B0B"/>
    <w:rsid w:val="006515E4"/>
    <w:rsid w:val="00651E8C"/>
    <w:rsid w:val="00652058"/>
    <w:rsid w:val="006535EA"/>
    <w:rsid w:val="006547AB"/>
    <w:rsid w:val="006552ED"/>
    <w:rsid w:val="0065696B"/>
    <w:rsid w:val="00656C87"/>
    <w:rsid w:val="0065797F"/>
    <w:rsid w:val="00662962"/>
    <w:rsid w:val="00664A94"/>
    <w:rsid w:val="00664FC7"/>
    <w:rsid w:val="006657E1"/>
    <w:rsid w:val="00665AF3"/>
    <w:rsid w:val="006677F9"/>
    <w:rsid w:val="00670D2D"/>
    <w:rsid w:val="00670D59"/>
    <w:rsid w:val="006716D9"/>
    <w:rsid w:val="00671867"/>
    <w:rsid w:val="00671DFD"/>
    <w:rsid w:val="0067273B"/>
    <w:rsid w:val="006732D4"/>
    <w:rsid w:val="0067330D"/>
    <w:rsid w:val="00673870"/>
    <w:rsid w:val="00674152"/>
    <w:rsid w:val="006746CB"/>
    <w:rsid w:val="0067476F"/>
    <w:rsid w:val="006758FA"/>
    <w:rsid w:val="0068012E"/>
    <w:rsid w:val="00680CF6"/>
    <w:rsid w:val="00680F67"/>
    <w:rsid w:val="00681579"/>
    <w:rsid w:val="006816F2"/>
    <w:rsid w:val="0068358A"/>
    <w:rsid w:val="00684958"/>
    <w:rsid w:val="00685FA9"/>
    <w:rsid w:val="0068627B"/>
    <w:rsid w:val="00686294"/>
    <w:rsid w:val="00687C58"/>
    <w:rsid w:val="0069035D"/>
    <w:rsid w:val="0069161B"/>
    <w:rsid w:val="00696EB5"/>
    <w:rsid w:val="0069774E"/>
    <w:rsid w:val="006A161B"/>
    <w:rsid w:val="006A192B"/>
    <w:rsid w:val="006A2442"/>
    <w:rsid w:val="006A2906"/>
    <w:rsid w:val="006A2B43"/>
    <w:rsid w:val="006A2E28"/>
    <w:rsid w:val="006A3119"/>
    <w:rsid w:val="006A3244"/>
    <w:rsid w:val="006A45ED"/>
    <w:rsid w:val="006A4672"/>
    <w:rsid w:val="006A6536"/>
    <w:rsid w:val="006A7436"/>
    <w:rsid w:val="006A7D65"/>
    <w:rsid w:val="006B0354"/>
    <w:rsid w:val="006B0E59"/>
    <w:rsid w:val="006B1DB8"/>
    <w:rsid w:val="006B23A7"/>
    <w:rsid w:val="006B26DC"/>
    <w:rsid w:val="006B2791"/>
    <w:rsid w:val="006B34C7"/>
    <w:rsid w:val="006B510B"/>
    <w:rsid w:val="006B522B"/>
    <w:rsid w:val="006B5AE4"/>
    <w:rsid w:val="006B6126"/>
    <w:rsid w:val="006B6843"/>
    <w:rsid w:val="006C0C60"/>
    <w:rsid w:val="006C0DC4"/>
    <w:rsid w:val="006C17D6"/>
    <w:rsid w:val="006C3085"/>
    <w:rsid w:val="006C3BC3"/>
    <w:rsid w:val="006C4A00"/>
    <w:rsid w:val="006C4B18"/>
    <w:rsid w:val="006C5CFE"/>
    <w:rsid w:val="006C6A6D"/>
    <w:rsid w:val="006C6AA1"/>
    <w:rsid w:val="006C6F3D"/>
    <w:rsid w:val="006C73C1"/>
    <w:rsid w:val="006C74C8"/>
    <w:rsid w:val="006C7F23"/>
    <w:rsid w:val="006D0CA6"/>
    <w:rsid w:val="006D0E40"/>
    <w:rsid w:val="006D114D"/>
    <w:rsid w:val="006D1551"/>
    <w:rsid w:val="006D2BF4"/>
    <w:rsid w:val="006D46F8"/>
    <w:rsid w:val="006D4A88"/>
    <w:rsid w:val="006D4B4E"/>
    <w:rsid w:val="006D5547"/>
    <w:rsid w:val="006D55E5"/>
    <w:rsid w:val="006D5849"/>
    <w:rsid w:val="006D69B5"/>
    <w:rsid w:val="006D7088"/>
    <w:rsid w:val="006D74D9"/>
    <w:rsid w:val="006E00B5"/>
    <w:rsid w:val="006E372F"/>
    <w:rsid w:val="006E3CBE"/>
    <w:rsid w:val="006E41F2"/>
    <w:rsid w:val="006E454F"/>
    <w:rsid w:val="006E5B3B"/>
    <w:rsid w:val="006E729D"/>
    <w:rsid w:val="006F0573"/>
    <w:rsid w:val="006F1332"/>
    <w:rsid w:val="006F1BB7"/>
    <w:rsid w:val="006F23CF"/>
    <w:rsid w:val="006F2A7C"/>
    <w:rsid w:val="006F38A6"/>
    <w:rsid w:val="006F38F4"/>
    <w:rsid w:val="006F3AC4"/>
    <w:rsid w:val="006F3D75"/>
    <w:rsid w:val="006F4068"/>
    <w:rsid w:val="006F45D2"/>
    <w:rsid w:val="006F4EC2"/>
    <w:rsid w:val="006F6C7B"/>
    <w:rsid w:val="0070011E"/>
    <w:rsid w:val="007009B4"/>
    <w:rsid w:val="007049E2"/>
    <w:rsid w:val="0070529C"/>
    <w:rsid w:val="007057E6"/>
    <w:rsid w:val="00705B2F"/>
    <w:rsid w:val="00707AD8"/>
    <w:rsid w:val="007113F8"/>
    <w:rsid w:val="00711880"/>
    <w:rsid w:val="007124BB"/>
    <w:rsid w:val="0071359F"/>
    <w:rsid w:val="00713666"/>
    <w:rsid w:val="00714A85"/>
    <w:rsid w:val="00714FC8"/>
    <w:rsid w:val="00717A91"/>
    <w:rsid w:val="00717BA1"/>
    <w:rsid w:val="00720C0D"/>
    <w:rsid w:val="007211A4"/>
    <w:rsid w:val="00721320"/>
    <w:rsid w:val="0072172A"/>
    <w:rsid w:val="00721BC1"/>
    <w:rsid w:val="00721E29"/>
    <w:rsid w:val="00721F75"/>
    <w:rsid w:val="00722D29"/>
    <w:rsid w:val="00726431"/>
    <w:rsid w:val="00726994"/>
    <w:rsid w:val="00726A0A"/>
    <w:rsid w:val="00726F0C"/>
    <w:rsid w:val="00727123"/>
    <w:rsid w:val="0073132B"/>
    <w:rsid w:val="00731743"/>
    <w:rsid w:val="0073332F"/>
    <w:rsid w:val="00733546"/>
    <w:rsid w:val="00735E20"/>
    <w:rsid w:val="00736FD0"/>
    <w:rsid w:val="00737587"/>
    <w:rsid w:val="00740329"/>
    <w:rsid w:val="00741588"/>
    <w:rsid w:val="00741B8C"/>
    <w:rsid w:val="00741C2A"/>
    <w:rsid w:val="0074251C"/>
    <w:rsid w:val="007427A4"/>
    <w:rsid w:val="00742EFE"/>
    <w:rsid w:val="00743BA2"/>
    <w:rsid w:val="0074473D"/>
    <w:rsid w:val="0074510A"/>
    <w:rsid w:val="00746475"/>
    <w:rsid w:val="007466B2"/>
    <w:rsid w:val="007476F6"/>
    <w:rsid w:val="00747B62"/>
    <w:rsid w:val="00750178"/>
    <w:rsid w:val="00750592"/>
    <w:rsid w:val="007518D3"/>
    <w:rsid w:val="007522F9"/>
    <w:rsid w:val="00752E5F"/>
    <w:rsid w:val="00752FE7"/>
    <w:rsid w:val="00753B47"/>
    <w:rsid w:val="00755572"/>
    <w:rsid w:val="007558B5"/>
    <w:rsid w:val="00755FAC"/>
    <w:rsid w:val="007566C6"/>
    <w:rsid w:val="00757C5F"/>
    <w:rsid w:val="007607CC"/>
    <w:rsid w:val="007615FE"/>
    <w:rsid w:val="00763E96"/>
    <w:rsid w:val="00764D83"/>
    <w:rsid w:val="007663F6"/>
    <w:rsid w:val="007676DA"/>
    <w:rsid w:val="007721F8"/>
    <w:rsid w:val="007732EF"/>
    <w:rsid w:val="00774AED"/>
    <w:rsid w:val="007764ED"/>
    <w:rsid w:val="00777F9C"/>
    <w:rsid w:val="00780CB7"/>
    <w:rsid w:val="007810DF"/>
    <w:rsid w:val="00782249"/>
    <w:rsid w:val="00782496"/>
    <w:rsid w:val="00784231"/>
    <w:rsid w:val="00784DCF"/>
    <w:rsid w:val="00785748"/>
    <w:rsid w:val="0078580D"/>
    <w:rsid w:val="00785D79"/>
    <w:rsid w:val="00786226"/>
    <w:rsid w:val="007863EA"/>
    <w:rsid w:val="00786457"/>
    <w:rsid w:val="00787F36"/>
    <w:rsid w:val="007909AD"/>
    <w:rsid w:val="00790D80"/>
    <w:rsid w:val="00795A95"/>
    <w:rsid w:val="007961CB"/>
    <w:rsid w:val="00797D06"/>
    <w:rsid w:val="00797DC5"/>
    <w:rsid w:val="00797DE9"/>
    <w:rsid w:val="007A2003"/>
    <w:rsid w:val="007A2C0C"/>
    <w:rsid w:val="007A371C"/>
    <w:rsid w:val="007A3DD4"/>
    <w:rsid w:val="007A3F24"/>
    <w:rsid w:val="007A44E8"/>
    <w:rsid w:val="007A4642"/>
    <w:rsid w:val="007A4AE8"/>
    <w:rsid w:val="007A5216"/>
    <w:rsid w:val="007A67FF"/>
    <w:rsid w:val="007A71F3"/>
    <w:rsid w:val="007B1211"/>
    <w:rsid w:val="007B1221"/>
    <w:rsid w:val="007B215D"/>
    <w:rsid w:val="007B2536"/>
    <w:rsid w:val="007B32CB"/>
    <w:rsid w:val="007B435D"/>
    <w:rsid w:val="007B47F7"/>
    <w:rsid w:val="007B5023"/>
    <w:rsid w:val="007B5773"/>
    <w:rsid w:val="007B5B71"/>
    <w:rsid w:val="007B5BE6"/>
    <w:rsid w:val="007B5E70"/>
    <w:rsid w:val="007C007C"/>
    <w:rsid w:val="007C0540"/>
    <w:rsid w:val="007C0780"/>
    <w:rsid w:val="007C1B50"/>
    <w:rsid w:val="007C1C0E"/>
    <w:rsid w:val="007C2045"/>
    <w:rsid w:val="007C2B6E"/>
    <w:rsid w:val="007C2C45"/>
    <w:rsid w:val="007C5AF8"/>
    <w:rsid w:val="007C686F"/>
    <w:rsid w:val="007C7885"/>
    <w:rsid w:val="007D041B"/>
    <w:rsid w:val="007D1EC4"/>
    <w:rsid w:val="007D2580"/>
    <w:rsid w:val="007D2632"/>
    <w:rsid w:val="007D343A"/>
    <w:rsid w:val="007D37FD"/>
    <w:rsid w:val="007D4CD6"/>
    <w:rsid w:val="007D696D"/>
    <w:rsid w:val="007D72F0"/>
    <w:rsid w:val="007D7AEC"/>
    <w:rsid w:val="007E220D"/>
    <w:rsid w:val="007E31AE"/>
    <w:rsid w:val="007E4126"/>
    <w:rsid w:val="007E4778"/>
    <w:rsid w:val="007E4848"/>
    <w:rsid w:val="007E4E3B"/>
    <w:rsid w:val="007E59CB"/>
    <w:rsid w:val="007E5A84"/>
    <w:rsid w:val="007E669A"/>
    <w:rsid w:val="007E735D"/>
    <w:rsid w:val="007E78FC"/>
    <w:rsid w:val="007F13C1"/>
    <w:rsid w:val="007F1579"/>
    <w:rsid w:val="007F254D"/>
    <w:rsid w:val="007F270B"/>
    <w:rsid w:val="007F2B8C"/>
    <w:rsid w:val="007F3034"/>
    <w:rsid w:val="007F3717"/>
    <w:rsid w:val="007F4530"/>
    <w:rsid w:val="007F47E9"/>
    <w:rsid w:val="007F4CEA"/>
    <w:rsid w:val="007F58BB"/>
    <w:rsid w:val="007F5C2A"/>
    <w:rsid w:val="007F5C2C"/>
    <w:rsid w:val="007F5F7D"/>
    <w:rsid w:val="007F5FEF"/>
    <w:rsid w:val="007F61C0"/>
    <w:rsid w:val="007F6748"/>
    <w:rsid w:val="007F74FD"/>
    <w:rsid w:val="00801F73"/>
    <w:rsid w:val="008027D0"/>
    <w:rsid w:val="00802D63"/>
    <w:rsid w:val="00803504"/>
    <w:rsid w:val="008048B8"/>
    <w:rsid w:val="00806221"/>
    <w:rsid w:val="00806851"/>
    <w:rsid w:val="00806ADC"/>
    <w:rsid w:val="00806C59"/>
    <w:rsid w:val="008070A8"/>
    <w:rsid w:val="00807AAE"/>
    <w:rsid w:val="00810A38"/>
    <w:rsid w:val="00811506"/>
    <w:rsid w:val="00811603"/>
    <w:rsid w:val="00812146"/>
    <w:rsid w:val="008123A6"/>
    <w:rsid w:val="00813205"/>
    <w:rsid w:val="00813886"/>
    <w:rsid w:val="008138D5"/>
    <w:rsid w:val="0081398B"/>
    <w:rsid w:val="00813B05"/>
    <w:rsid w:val="0081466A"/>
    <w:rsid w:val="0081547E"/>
    <w:rsid w:val="008168B4"/>
    <w:rsid w:val="008169D7"/>
    <w:rsid w:val="00817783"/>
    <w:rsid w:val="00817825"/>
    <w:rsid w:val="0082044C"/>
    <w:rsid w:val="00820C72"/>
    <w:rsid w:val="00820F06"/>
    <w:rsid w:val="008220B2"/>
    <w:rsid w:val="008227FE"/>
    <w:rsid w:val="00823B4F"/>
    <w:rsid w:val="0082405E"/>
    <w:rsid w:val="0082653F"/>
    <w:rsid w:val="00827A1E"/>
    <w:rsid w:val="00830527"/>
    <w:rsid w:val="00832DFA"/>
    <w:rsid w:val="00832E72"/>
    <w:rsid w:val="0083466D"/>
    <w:rsid w:val="008372DF"/>
    <w:rsid w:val="00837936"/>
    <w:rsid w:val="0083797B"/>
    <w:rsid w:val="00837A7E"/>
    <w:rsid w:val="00840AB3"/>
    <w:rsid w:val="0084114D"/>
    <w:rsid w:val="00841598"/>
    <w:rsid w:val="008415D0"/>
    <w:rsid w:val="00841BE7"/>
    <w:rsid w:val="008424E1"/>
    <w:rsid w:val="00842C5C"/>
    <w:rsid w:val="00842E04"/>
    <w:rsid w:val="0084397B"/>
    <w:rsid w:val="0084475E"/>
    <w:rsid w:val="008457D4"/>
    <w:rsid w:val="008459C6"/>
    <w:rsid w:val="00845BA5"/>
    <w:rsid w:val="00846C53"/>
    <w:rsid w:val="0084716F"/>
    <w:rsid w:val="0084755A"/>
    <w:rsid w:val="008506EB"/>
    <w:rsid w:val="008526B4"/>
    <w:rsid w:val="00852C32"/>
    <w:rsid w:val="00854218"/>
    <w:rsid w:val="008543D6"/>
    <w:rsid w:val="008545DC"/>
    <w:rsid w:val="0085581D"/>
    <w:rsid w:val="008559CA"/>
    <w:rsid w:val="00855A7F"/>
    <w:rsid w:val="0085640B"/>
    <w:rsid w:val="00862395"/>
    <w:rsid w:val="00864018"/>
    <w:rsid w:val="00864857"/>
    <w:rsid w:val="008672D1"/>
    <w:rsid w:val="008675B6"/>
    <w:rsid w:val="008717BF"/>
    <w:rsid w:val="00873C44"/>
    <w:rsid w:val="00873F57"/>
    <w:rsid w:val="0087449A"/>
    <w:rsid w:val="00874F96"/>
    <w:rsid w:val="00875F9C"/>
    <w:rsid w:val="00876138"/>
    <w:rsid w:val="008761B7"/>
    <w:rsid w:val="00876485"/>
    <w:rsid w:val="00876646"/>
    <w:rsid w:val="008771F8"/>
    <w:rsid w:val="00881FAA"/>
    <w:rsid w:val="008820C4"/>
    <w:rsid w:val="00882485"/>
    <w:rsid w:val="00882E57"/>
    <w:rsid w:val="0088307A"/>
    <w:rsid w:val="00883E4A"/>
    <w:rsid w:val="008841AE"/>
    <w:rsid w:val="00884580"/>
    <w:rsid w:val="00885DBB"/>
    <w:rsid w:val="00886FAE"/>
    <w:rsid w:val="0088787C"/>
    <w:rsid w:val="00891316"/>
    <w:rsid w:val="00891CB3"/>
    <w:rsid w:val="00891E8E"/>
    <w:rsid w:val="00892D13"/>
    <w:rsid w:val="008934F0"/>
    <w:rsid w:val="0089389C"/>
    <w:rsid w:val="008949CC"/>
    <w:rsid w:val="00895259"/>
    <w:rsid w:val="00896728"/>
    <w:rsid w:val="00896D8C"/>
    <w:rsid w:val="00897335"/>
    <w:rsid w:val="008973CD"/>
    <w:rsid w:val="008A0916"/>
    <w:rsid w:val="008A25A1"/>
    <w:rsid w:val="008A2DAE"/>
    <w:rsid w:val="008A2DE7"/>
    <w:rsid w:val="008A2FAA"/>
    <w:rsid w:val="008A30F8"/>
    <w:rsid w:val="008A4250"/>
    <w:rsid w:val="008A61B3"/>
    <w:rsid w:val="008A7CE0"/>
    <w:rsid w:val="008A7DBD"/>
    <w:rsid w:val="008B00B5"/>
    <w:rsid w:val="008B1565"/>
    <w:rsid w:val="008B1CA2"/>
    <w:rsid w:val="008B1DA9"/>
    <w:rsid w:val="008B1DD4"/>
    <w:rsid w:val="008B2A7C"/>
    <w:rsid w:val="008B2BDA"/>
    <w:rsid w:val="008B4B22"/>
    <w:rsid w:val="008B4FEF"/>
    <w:rsid w:val="008B5117"/>
    <w:rsid w:val="008B6CDB"/>
    <w:rsid w:val="008B7173"/>
    <w:rsid w:val="008B773C"/>
    <w:rsid w:val="008C0D01"/>
    <w:rsid w:val="008C1468"/>
    <w:rsid w:val="008C3A60"/>
    <w:rsid w:val="008C4C84"/>
    <w:rsid w:val="008C504E"/>
    <w:rsid w:val="008C5196"/>
    <w:rsid w:val="008C6426"/>
    <w:rsid w:val="008C665E"/>
    <w:rsid w:val="008D0414"/>
    <w:rsid w:val="008D0B66"/>
    <w:rsid w:val="008D2A7F"/>
    <w:rsid w:val="008D4321"/>
    <w:rsid w:val="008D4DBB"/>
    <w:rsid w:val="008D4E98"/>
    <w:rsid w:val="008D585A"/>
    <w:rsid w:val="008D70F4"/>
    <w:rsid w:val="008D710B"/>
    <w:rsid w:val="008E02CF"/>
    <w:rsid w:val="008E3531"/>
    <w:rsid w:val="008E397C"/>
    <w:rsid w:val="008E6C96"/>
    <w:rsid w:val="008E74D8"/>
    <w:rsid w:val="008E7CE1"/>
    <w:rsid w:val="008F05BB"/>
    <w:rsid w:val="008F16CB"/>
    <w:rsid w:val="008F28AD"/>
    <w:rsid w:val="008F2ABB"/>
    <w:rsid w:val="008F42F3"/>
    <w:rsid w:val="008F4FC7"/>
    <w:rsid w:val="008F5363"/>
    <w:rsid w:val="008F5633"/>
    <w:rsid w:val="008F5BFC"/>
    <w:rsid w:val="008F6A58"/>
    <w:rsid w:val="008F6C12"/>
    <w:rsid w:val="008F6DDE"/>
    <w:rsid w:val="008F757A"/>
    <w:rsid w:val="008F7DA2"/>
    <w:rsid w:val="008F7F65"/>
    <w:rsid w:val="0090039E"/>
    <w:rsid w:val="009027EF"/>
    <w:rsid w:val="009061BF"/>
    <w:rsid w:val="00907E65"/>
    <w:rsid w:val="00910398"/>
    <w:rsid w:val="00910FAB"/>
    <w:rsid w:val="00910FFB"/>
    <w:rsid w:val="0091157E"/>
    <w:rsid w:val="009117C4"/>
    <w:rsid w:val="00912C31"/>
    <w:rsid w:val="009142F0"/>
    <w:rsid w:val="009169E5"/>
    <w:rsid w:val="00917302"/>
    <w:rsid w:val="00917880"/>
    <w:rsid w:val="00917E55"/>
    <w:rsid w:val="009204EE"/>
    <w:rsid w:val="00920558"/>
    <w:rsid w:val="00921E76"/>
    <w:rsid w:val="00921ECC"/>
    <w:rsid w:val="00921ED0"/>
    <w:rsid w:val="00921F5C"/>
    <w:rsid w:val="009227A7"/>
    <w:rsid w:val="00922D9E"/>
    <w:rsid w:val="0092303E"/>
    <w:rsid w:val="009231AF"/>
    <w:rsid w:val="009241F2"/>
    <w:rsid w:val="00924A67"/>
    <w:rsid w:val="00924CFE"/>
    <w:rsid w:val="00924F78"/>
    <w:rsid w:val="00924FB8"/>
    <w:rsid w:val="00926B46"/>
    <w:rsid w:val="0092782D"/>
    <w:rsid w:val="00927FAB"/>
    <w:rsid w:val="00930863"/>
    <w:rsid w:val="00930D2F"/>
    <w:rsid w:val="00931704"/>
    <w:rsid w:val="0093292B"/>
    <w:rsid w:val="0093599E"/>
    <w:rsid w:val="00936107"/>
    <w:rsid w:val="0093625B"/>
    <w:rsid w:val="009373B1"/>
    <w:rsid w:val="00940DA9"/>
    <w:rsid w:val="00941C14"/>
    <w:rsid w:val="009424B4"/>
    <w:rsid w:val="00942DFB"/>
    <w:rsid w:val="0094309C"/>
    <w:rsid w:val="00943C00"/>
    <w:rsid w:val="00943C4E"/>
    <w:rsid w:val="00944C56"/>
    <w:rsid w:val="00945A61"/>
    <w:rsid w:val="00945B62"/>
    <w:rsid w:val="009464D1"/>
    <w:rsid w:val="00950995"/>
    <w:rsid w:val="00951E61"/>
    <w:rsid w:val="009527BA"/>
    <w:rsid w:val="009536CA"/>
    <w:rsid w:val="00955267"/>
    <w:rsid w:val="00955B06"/>
    <w:rsid w:val="009564B2"/>
    <w:rsid w:val="00956E51"/>
    <w:rsid w:val="00957C1C"/>
    <w:rsid w:val="009601E5"/>
    <w:rsid w:val="00960623"/>
    <w:rsid w:val="0096097E"/>
    <w:rsid w:val="00961BE3"/>
    <w:rsid w:val="00962DA0"/>
    <w:rsid w:val="00963213"/>
    <w:rsid w:val="009644B7"/>
    <w:rsid w:val="009658B1"/>
    <w:rsid w:val="00965CDB"/>
    <w:rsid w:val="00966863"/>
    <w:rsid w:val="009674AA"/>
    <w:rsid w:val="009677C7"/>
    <w:rsid w:val="00970E04"/>
    <w:rsid w:val="00973171"/>
    <w:rsid w:val="0097360D"/>
    <w:rsid w:val="00973762"/>
    <w:rsid w:val="00973DCA"/>
    <w:rsid w:val="00974AB1"/>
    <w:rsid w:val="00974E5D"/>
    <w:rsid w:val="0097593E"/>
    <w:rsid w:val="00975B6A"/>
    <w:rsid w:val="009761B0"/>
    <w:rsid w:val="009803B5"/>
    <w:rsid w:val="00981239"/>
    <w:rsid w:val="00982993"/>
    <w:rsid w:val="00982E1B"/>
    <w:rsid w:val="0098393B"/>
    <w:rsid w:val="00983BDA"/>
    <w:rsid w:val="00983DCA"/>
    <w:rsid w:val="00984B5A"/>
    <w:rsid w:val="0098581E"/>
    <w:rsid w:val="0098712F"/>
    <w:rsid w:val="009875E0"/>
    <w:rsid w:val="00990D07"/>
    <w:rsid w:val="00991469"/>
    <w:rsid w:val="009926AC"/>
    <w:rsid w:val="00993A30"/>
    <w:rsid w:val="009940ED"/>
    <w:rsid w:val="00994CA6"/>
    <w:rsid w:val="009968FB"/>
    <w:rsid w:val="009969F6"/>
    <w:rsid w:val="00996AB6"/>
    <w:rsid w:val="009A181D"/>
    <w:rsid w:val="009A198B"/>
    <w:rsid w:val="009A3CF8"/>
    <w:rsid w:val="009A3CFF"/>
    <w:rsid w:val="009A404B"/>
    <w:rsid w:val="009A567D"/>
    <w:rsid w:val="009A5A3A"/>
    <w:rsid w:val="009A5ABA"/>
    <w:rsid w:val="009A7B97"/>
    <w:rsid w:val="009B2005"/>
    <w:rsid w:val="009B3CE7"/>
    <w:rsid w:val="009B4609"/>
    <w:rsid w:val="009B50FD"/>
    <w:rsid w:val="009B723C"/>
    <w:rsid w:val="009C0F68"/>
    <w:rsid w:val="009C18AC"/>
    <w:rsid w:val="009C281E"/>
    <w:rsid w:val="009C2A62"/>
    <w:rsid w:val="009C3AB5"/>
    <w:rsid w:val="009C3CD4"/>
    <w:rsid w:val="009C5018"/>
    <w:rsid w:val="009C53CA"/>
    <w:rsid w:val="009C5DB1"/>
    <w:rsid w:val="009C6502"/>
    <w:rsid w:val="009C6EB6"/>
    <w:rsid w:val="009C719E"/>
    <w:rsid w:val="009C79D3"/>
    <w:rsid w:val="009C7C1D"/>
    <w:rsid w:val="009D0ADE"/>
    <w:rsid w:val="009D1B9A"/>
    <w:rsid w:val="009D43AE"/>
    <w:rsid w:val="009D4480"/>
    <w:rsid w:val="009D5932"/>
    <w:rsid w:val="009D7FA7"/>
    <w:rsid w:val="009E3267"/>
    <w:rsid w:val="009E3BAB"/>
    <w:rsid w:val="009E41B1"/>
    <w:rsid w:val="009E48EA"/>
    <w:rsid w:val="009E59FB"/>
    <w:rsid w:val="009E62E8"/>
    <w:rsid w:val="009E64E9"/>
    <w:rsid w:val="009F00B2"/>
    <w:rsid w:val="009F0517"/>
    <w:rsid w:val="009F05BF"/>
    <w:rsid w:val="009F0729"/>
    <w:rsid w:val="009F1716"/>
    <w:rsid w:val="009F1EF8"/>
    <w:rsid w:val="009F2210"/>
    <w:rsid w:val="009F3F4F"/>
    <w:rsid w:val="009F5E42"/>
    <w:rsid w:val="009F72B6"/>
    <w:rsid w:val="009F7D2B"/>
    <w:rsid w:val="00A00229"/>
    <w:rsid w:val="00A0042F"/>
    <w:rsid w:val="00A0096A"/>
    <w:rsid w:val="00A00D3A"/>
    <w:rsid w:val="00A01221"/>
    <w:rsid w:val="00A01FD1"/>
    <w:rsid w:val="00A04E79"/>
    <w:rsid w:val="00A06C02"/>
    <w:rsid w:val="00A07685"/>
    <w:rsid w:val="00A10886"/>
    <w:rsid w:val="00A125C6"/>
    <w:rsid w:val="00A12671"/>
    <w:rsid w:val="00A12A6E"/>
    <w:rsid w:val="00A12EA8"/>
    <w:rsid w:val="00A145DC"/>
    <w:rsid w:val="00A14E46"/>
    <w:rsid w:val="00A15EFB"/>
    <w:rsid w:val="00A171A0"/>
    <w:rsid w:val="00A17212"/>
    <w:rsid w:val="00A200C7"/>
    <w:rsid w:val="00A2086A"/>
    <w:rsid w:val="00A2141F"/>
    <w:rsid w:val="00A22035"/>
    <w:rsid w:val="00A24529"/>
    <w:rsid w:val="00A24C47"/>
    <w:rsid w:val="00A24C4A"/>
    <w:rsid w:val="00A27FFB"/>
    <w:rsid w:val="00A30667"/>
    <w:rsid w:val="00A3193E"/>
    <w:rsid w:val="00A32C48"/>
    <w:rsid w:val="00A333ED"/>
    <w:rsid w:val="00A3340B"/>
    <w:rsid w:val="00A339BD"/>
    <w:rsid w:val="00A33F37"/>
    <w:rsid w:val="00A34760"/>
    <w:rsid w:val="00A34A8E"/>
    <w:rsid w:val="00A376F6"/>
    <w:rsid w:val="00A378E4"/>
    <w:rsid w:val="00A412F2"/>
    <w:rsid w:val="00A419A8"/>
    <w:rsid w:val="00A41B5B"/>
    <w:rsid w:val="00A41FB8"/>
    <w:rsid w:val="00A42EF2"/>
    <w:rsid w:val="00A43947"/>
    <w:rsid w:val="00A43E8C"/>
    <w:rsid w:val="00A446DB"/>
    <w:rsid w:val="00A44989"/>
    <w:rsid w:val="00A45335"/>
    <w:rsid w:val="00A4582D"/>
    <w:rsid w:val="00A4642C"/>
    <w:rsid w:val="00A4662C"/>
    <w:rsid w:val="00A46B9D"/>
    <w:rsid w:val="00A47B0E"/>
    <w:rsid w:val="00A508D1"/>
    <w:rsid w:val="00A5126F"/>
    <w:rsid w:val="00A51734"/>
    <w:rsid w:val="00A51BDC"/>
    <w:rsid w:val="00A53188"/>
    <w:rsid w:val="00A53BF8"/>
    <w:rsid w:val="00A55363"/>
    <w:rsid w:val="00A555AE"/>
    <w:rsid w:val="00A55F5E"/>
    <w:rsid w:val="00A576C2"/>
    <w:rsid w:val="00A576DD"/>
    <w:rsid w:val="00A60FDE"/>
    <w:rsid w:val="00A6226F"/>
    <w:rsid w:val="00A622BE"/>
    <w:rsid w:val="00A62848"/>
    <w:rsid w:val="00A62C0D"/>
    <w:rsid w:val="00A6360C"/>
    <w:rsid w:val="00A6452E"/>
    <w:rsid w:val="00A6489B"/>
    <w:rsid w:val="00A64C88"/>
    <w:rsid w:val="00A651C5"/>
    <w:rsid w:val="00A67978"/>
    <w:rsid w:val="00A704E3"/>
    <w:rsid w:val="00A71439"/>
    <w:rsid w:val="00A7161F"/>
    <w:rsid w:val="00A71D9A"/>
    <w:rsid w:val="00A728CB"/>
    <w:rsid w:val="00A73E1E"/>
    <w:rsid w:val="00A74BE9"/>
    <w:rsid w:val="00A74C00"/>
    <w:rsid w:val="00A74D4D"/>
    <w:rsid w:val="00A75341"/>
    <w:rsid w:val="00A75849"/>
    <w:rsid w:val="00A75EBC"/>
    <w:rsid w:val="00A76636"/>
    <w:rsid w:val="00A7762C"/>
    <w:rsid w:val="00A77E92"/>
    <w:rsid w:val="00A81317"/>
    <w:rsid w:val="00A814F8"/>
    <w:rsid w:val="00A83026"/>
    <w:rsid w:val="00A84B3C"/>
    <w:rsid w:val="00A86503"/>
    <w:rsid w:val="00A8662D"/>
    <w:rsid w:val="00A86ED0"/>
    <w:rsid w:val="00A91111"/>
    <w:rsid w:val="00A9240E"/>
    <w:rsid w:val="00A93246"/>
    <w:rsid w:val="00A940B3"/>
    <w:rsid w:val="00A95030"/>
    <w:rsid w:val="00A9516A"/>
    <w:rsid w:val="00A96069"/>
    <w:rsid w:val="00A963A6"/>
    <w:rsid w:val="00A96EA4"/>
    <w:rsid w:val="00A979AD"/>
    <w:rsid w:val="00AA0426"/>
    <w:rsid w:val="00AA0823"/>
    <w:rsid w:val="00AA0AF6"/>
    <w:rsid w:val="00AA0B44"/>
    <w:rsid w:val="00AA1111"/>
    <w:rsid w:val="00AA1346"/>
    <w:rsid w:val="00AA20D7"/>
    <w:rsid w:val="00AA29D3"/>
    <w:rsid w:val="00AA37F9"/>
    <w:rsid w:val="00AA3829"/>
    <w:rsid w:val="00AA4D03"/>
    <w:rsid w:val="00AA50C0"/>
    <w:rsid w:val="00AA73AA"/>
    <w:rsid w:val="00AA7A57"/>
    <w:rsid w:val="00AB2FE7"/>
    <w:rsid w:val="00AB4156"/>
    <w:rsid w:val="00AB43F8"/>
    <w:rsid w:val="00AB6281"/>
    <w:rsid w:val="00AB75E5"/>
    <w:rsid w:val="00AC04EF"/>
    <w:rsid w:val="00AC06B9"/>
    <w:rsid w:val="00AC1231"/>
    <w:rsid w:val="00AC1E05"/>
    <w:rsid w:val="00AC3B90"/>
    <w:rsid w:val="00AC4200"/>
    <w:rsid w:val="00AC5151"/>
    <w:rsid w:val="00AC5250"/>
    <w:rsid w:val="00AC5B96"/>
    <w:rsid w:val="00AC64E1"/>
    <w:rsid w:val="00AC6F3A"/>
    <w:rsid w:val="00AD0151"/>
    <w:rsid w:val="00AD0BD2"/>
    <w:rsid w:val="00AD127E"/>
    <w:rsid w:val="00AD14D5"/>
    <w:rsid w:val="00AD2594"/>
    <w:rsid w:val="00AD2BCC"/>
    <w:rsid w:val="00AD306E"/>
    <w:rsid w:val="00AD603A"/>
    <w:rsid w:val="00AD6AB2"/>
    <w:rsid w:val="00AD7E32"/>
    <w:rsid w:val="00AE0141"/>
    <w:rsid w:val="00AE0627"/>
    <w:rsid w:val="00AE1412"/>
    <w:rsid w:val="00AE1900"/>
    <w:rsid w:val="00AE1975"/>
    <w:rsid w:val="00AE262E"/>
    <w:rsid w:val="00AE3FD4"/>
    <w:rsid w:val="00AE4679"/>
    <w:rsid w:val="00AE4C80"/>
    <w:rsid w:val="00AE4FC3"/>
    <w:rsid w:val="00AE6427"/>
    <w:rsid w:val="00AE7011"/>
    <w:rsid w:val="00AE74BB"/>
    <w:rsid w:val="00AE7758"/>
    <w:rsid w:val="00AE7EF2"/>
    <w:rsid w:val="00AF0440"/>
    <w:rsid w:val="00AF0920"/>
    <w:rsid w:val="00AF0F4A"/>
    <w:rsid w:val="00AF20ED"/>
    <w:rsid w:val="00AF21EC"/>
    <w:rsid w:val="00AF2A37"/>
    <w:rsid w:val="00AF2F4A"/>
    <w:rsid w:val="00AF4818"/>
    <w:rsid w:val="00AF5BF2"/>
    <w:rsid w:val="00B0005B"/>
    <w:rsid w:val="00B01723"/>
    <w:rsid w:val="00B028DE"/>
    <w:rsid w:val="00B0343A"/>
    <w:rsid w:val="00B06B48"/>
    <w:rsid w:val="00B07980"/>
    <w:rsid w:val="00B1028E"/>
    <w:rsid w:val="00B102FB"/>
    <w:rsid w:val="00B12AB6"/>
    <w:rsid w:val="00B13227"/>
    <w:rsid w:val="00B132E7"/>
    <w:rsid w:val="00B13410"/>
    <w:rsid w:val="00B151CC"/>
    <w:rsid w:val="00B151F3"/>
    <w:rsid w:val="00B16DBE"/>
    <w:rsid w:val="00B20C89"/>
    <w:rsid w:val="00B22634"/>
    <w:rsid w:val="00B22667"/>
    <w:rsid w:val="00B22ACB"/>
    <w:rsid w:val="00B22BA5"/>
    <w:rsid w:val="00B22EA2"/>
    <w:rsid w:val="00B23186"/>
    <w:rsid w:val="00B23376"/>
    <w:rsid w:val="00B23D9A"/>
    <w:rsid w:val="00B24563"/>
    <w:rsid w:val="00B2472D"/>
    <w:rsid w:val="00B24924"/>
    <w:rsid w:val="00B24B86"/>
    <w:rsid w:val="00B253DD"/>
    <w:rsid w:val="00B2555F"/>
    <w:rsid w:val="00B25D10"/>
    <w:rsid w:val="00B26392"/>
    <w:rsid w:val="00B2688D"/>
    <w:rsid w:val="00B311FE"/>
    <w:rsid w:val="00B320FE"/>
    <w:rsid w:val="00B3233E"/>
    <w:rsid w:val="00B353CA"/>
    <w:rsid w:val="00B3565F"/>
    <w:rsid w:val="00B35AF6"/>
    <w:rsid w:val="00B36AF4"/>
    <w:rsid w:val="00B421D9"/>
    <w:rsid w:val="00B4275A"/>
    <w:rsid w:val="00B452F4"/>
    <w:rsid w:val="00B45E9F"/>
    <w:rsid w:val="00B509E6"/>
    <w:rsid w:val="00B5122A"/>
    <w:rsid w:val="00B51621"/>
    <w:rsid w:val="00B517D1"/>
    <w:rsid w:val="00B51B99"/>
    <w:rsid w:val="00B54403"/>
    <w:rsid w:val="00B54E78"/>
    <w:rsid w:val="00B55BB8"/>
    <w:rsid w:val="00B608F0"/>
    <w:rsid w:val="00B60F93"/>
    <w:rsid w:val="00B61D2A"/>
    <w:rsid w:val="00B6306F"/>
    <w:rsid w:val="00B6430E"/>
    <w:rsid w:val="00B645A2"/>
    <w:rsid w:val="00B64787"/>
    <w:rsid w:val="00B648D0"/>
    <w:rsid w:val="00B65564"/>
    <w:rsid w:val="00B65B34"/>
    <w:rsid w:val="00B670BC"/>
    <w:rsid w:val="00B70CFE"/>
    <w:rsid w:val="00B7112A"/>
    <w:rsid w:val="00B718FC"/>
    <w:rsid w:val="00B71CC7"/>
    <w:rsid w:val="00B73701"/>
    <w:rsid w:val="00B73F39"/>
    <w:rsid w:val="00B74190"/>
    <w:rsid w:val="00B74462"/>
    <w:rsid w:val="00B7567F"/>
    <w:rsid w:val="00B7575E"/>
    <w:rsid w:val="00B75A37"/>
    <w:rsid w:val="00B762EC"/>
    <w:rsid w:val="00B7786F"/>
    <w:rsid w:val="00B7793F"/>
    <w:rsid w:val="00B77D22"/>
    <w:rsid w:val="00B8030E"/>
    <w:rsid w:val="00B812A6"/>
    <w:rsid w:val="00B82921"/>
    <w:rsid w:val="00B82ABE"/>
    <w:rsid w:val="00B82CDA"/>
    <w:rsid w:val="00B82FB1"/>
    <w:rsid w:val="00B83A56"/>
    <w:rsid w:val="00B841CF"/>
    <w:rsid w:val="00B850E6"/>
    <w:rsid w:val="00B86111"/>
    <w:rsid w:val="00B86EAA"/>
    <w:rsid w:val="00B871E1"/>
    <w:rsid w:val="00B87330"/>
    <w:rsid w:val="00B90B25"/>
    <w:rsid w:val="00B90C74"/>
    <w:rsid w:val="00B92532"/>
    <w:rsid w:val="00B93854"/>
    <w:rsid w:val="00B93AC1"/>
    <w:rsid w:val="00B93BED"/>
    <w:rsid w:val="00B93EC5"/>
    <w:rsid w:val="00B93FB2"/>
    <w:rsid w:val="00B94D00"/>
    <w:rsid w:val="00B9509C"/>
    <w:rsid w:val="00B95D9D"/>
    <w:rsid w:val="00B9653A"/>
    <w:rsid w:val="00B97A7C"/>
    <w:rsid w:val="00B97DE8"/>
    <w:rsid w:val="00B97EBF"/>
    <w:rsid w:val="00BA0794"/>
    <w:rsid w:val="00BA0D82"/>
    <w:rsid w:val="00BA0F11"/>
    <w:rsid w:val="00BA1A1C"/>
    <w:rsid w:val="00BA272E"/>
    <w:rsid w:val="00BA39CD"/>
    <w:rsid w:val="00BA3BB9"/>
    <w:rsid w:val="00BA44AC"/>
    <w:rsid w:val="00BA4CF0"/>
    <w:rsid w:val="00BA5528"/>
    <w:rsid w:val="00BA797F"/>
    <w:rsid w:val="00BA7B05"/>
    <w:rsid w:val="00BA7E7E"/>
    <w:rsid w:val="00BB06A6"/>
    <w:rsid w:val="00BB0B7D"/>
    <w:rsid w:val="00BB1580"/>
    <w:rsid w:val="00BB412C"/>
    <w:rsid w:val="00BB61D0"/>
    <w:rsid w:val="00BB7F73"/>
    <w:rsid w:val="00BC0759"/>
    <w:rsid w:val="00BC113D"/>
    <w:rsid w:val="00BC21AE"/>
    <w:rsid w:val="00BC2805"/>
    <w:rsid w:val="00BC30E5"/>
    <w:rsid w:val="00BC3217"/>
    <w:rsid w:val="00BC3C15"/>
    <w:rsid w:val="00BC545E"/>
    <w:rsid w:val="00BC65E4"/>
    <w:rsid w:val="00BC6B60"/>
    <w:rsid w:val="00BD00F5"/>
    <w:rsid w:val="00BD0239"/>
    <w:rsid w:val="00BD03E9"/>
    <w:rsid w:val="00BD054A"/>
    <w:rsid w:val="00BD103D"/>
    <w:rsid w:val="00BD13EE"/>
    <w:rsid w:val="00BD236C"/>
    <w:rsid w:val="00BD262A"/>
    <w:rsid w:val="00BD28C6"/>
    <w:rsid w:val="00BD2BE4"/>
    <w:rsid w:val="00BD3056"/>
    <w:rsid w:val="00BD40BE"/>
    <w:rsid w:val="00BD431F"/>
    <w:rsid w:val="00BD4943"/>
    <w:rsid w:val="00BD4EC8"/>
    <w:rsid w:val="00BD5030"/>
    <w:rsid w:val="00BD53ED"/>
    <w:rsid w:val="00BD5551"/>
    <w:rsid w:val="00BD6391"/>
    <w:rsid w:val="00BD7BF4"/>
    <w:rsid w:val="00BE06AD"/>
    <w:rsid w:val="00BE17D1"/>
    <w:rsid w:val="00BE2119"/>
    <w:rsid w:val="00BE33FB"/>
    <w:rsid w:val="00BE3A44"/>
    <w:rsid w:val="00BE3E96"/>
    <w:rsid w:val="00BE3F2A"/>
    <w:rsid w:val="00BE4E4A"/>
    <w:rsid w:val="00BE5340"/>
    <w:rsid w:val="00BF0A59"/>
    <w:rsid w:val="00BF0CB2"/>
    <w:rsid w:val="00BF1490"/>
    <w:rsid w:val="00BF32BD"/>
    <w:rsid w:val="00BF3E6F"/>
    <w:rsid w:val="00BF434E"/>
    <w:rsid w:val="00BF4ED9"/>
    <w:rsid w:val="00BF52F1"/>
    <w:rsid w:val="00BF6840"/>
    <w:rsid w:val="00BF70B6"/>
    <w:rsid w:val="00BF796B"/>
    <w:rsid w:val="00BF7CF7"/>
    <w:rsid w:val="00C009C8"/>
    <w:rsid w:val="00C01480"/>
    <w:rsid w:val="00C01B81"/>
    <w:rsid w:val="00C02A05"/>
    <w:rsid w:val="00C02A7F"/>
    <w:rsid w:val="00C030D2"/>
    <w:rsid w:val="00C035DB"/>
    <w:rsid w:val="00C042A6"/>
    <w:rsid w:val="00C0491E"/>
    <w:rsid w:val="00C04C1D"/>
    <w:rsid w:val="00C06089"/>
    <w:rsid w:val="00C070AD"/>
    <w:rsid w:val="00C1021A"/>
    <w:rsid w:val="00C106A8"/>
    <w:rsid w:val="00C10CDC"/>
    <w:rsid w:val="00C1139A"/>
    <w:rsid w:val="00C11C65"/>
    <w:rsid w:val="00C13B9A"/>
    <w:rsid w:val="00C14C05"/>
    <w:rsid w:val="00C1538A"/>
    <w:rsid w:val="00C1576A"/>
    <w:rsid w:val="00C1591B"/>
    <w:rsid w:val="00C16F08"/>
    <w:rsid w:val="00C17665"/>
    <w:rsid w:val="00C2004E"/>
    <w:rsid w:val="00C21A3D"/>
    <w:rsid w:val="00C2336F"/>
    <w:rsid w:val="00C236DB"/>
    <w:rsid w:val="00C2381E"/>
    <w:rsid w:val="00C24AE3"/>
    <w:rsid w:val="00C2526F"/>
    <w:rsid w:val="00C25F48"/>
    <w:rsid w:val="00C26688"/>
    <w:rsid w:val="00C26828"/>
    <w:rsid w:val="00C317FB"/>
    <w:rsid w:val="00C332C3"/>
    <w:rsid w:val="00C33544"/>
    <w:rsid w:val="00C335D5"/>
    <w:rsid w:val="00C34659"/>
    <w:rsid w:val="00C349EF"/>
    <w:rsid w:val="00C3562F"/>
    <w:rsid w:val="00C36497"/>
    <w:rsid w:val="00C37246"/>
    <w:rsid w:val="00C3741E"/>
    <w:rsid w:val="00C40238"/>
    <w:rsid w:val="00C41334"/>
    <w:rsid w:val="00C43565"/>
    <w:rsid w:val="00C43868"/>
    <w:rsid w:val="00C44FE8"/>
    <w:rsid w:val="00C45F1D"/>
    <w:rsid w:val="00C45F5F"/>
    <w:rsid w:val="00C50030"/>
    <w:rsid w:val="00C50AD3"/>
    <w:rsid w:val="00C53900"/>
    <w:rsid w:val="00C53C6C"/>
    <w:rsid w:val="00C53F89"/>
    <w:rsid w:val="00C5672B"/>
    <w:rsid w:val="00C57283"/>
    <w:rsid w:val="00C5753B"/>
    <w:rsid w:val="00C604A6"/>
    <w:rsid w:val="00C60ED9"/>
    <w:rsid w:val="00C60F4E"/>
    <w:rsid w:val="00C6204B"/>
    <w:rsid w:val="00C625AD"/>
    <w:rsid w:val="00C64876"/>
    <w:rsid w:val="00C64D22"/>
    <w:rsid w:val="00C64FC6"/>
    <w:rsid w:val="00C662C3"/>
    <w:rsid w:val="00C6640E"/>
    <w:rsid w:val="00C66D29"/>
    <w:rsid w:val="00C67546"/>
    <w:rsid w:val="00C6760A"/>
    <w:rsid w:val="00C67680"/>
    <w:rsid w:val="00C70629"/>
    <w:rsid w:val="00C71136"/>
    <w:rsid w:val="00C722F5"/>
    <w:rsid w:val="00C729C9"/>
    <w:rsid w:val="00C729DC"/>
    <w:rsid w:val="00C72AD7"/>
    <w:rsid w:val="00C72BEB"/>
    <w:rsid w:val="00C7325F"/>
    <w:rsid w:val="00C73BF7"/>
    <w:rsid w:val="00C7452D"/>
    <w:rsid w:val="00C7473B"/>
    <w:rsid w:val="00C74981"/>
    <w:rsid w:val="00C75223"/>
    <w:rsid w:val="00C76A28"/>
    <w:rsid w:val="00C77292"/>
    <w:rsid w:val="00C80FAF"/>
    <w:rsid w:val="00C834B6"/>
    <w:rsid w:val="00C83AF9"/>
    <w:rsid w:val="00C8446F"/>
    <w:rsid w:val="00C84A07"/>
    <w:rsid w:val="00C84F01"/>
    <w:rsid w:val="00C91AA9"/>
    <w:rsid w:val="00C926C1"/>
    <w:rsid w:val="00C929A9"/>
    <w:rsid w:val="00C92ED5"/>
    <w:rsid w:val="00C94463"/>
    <w:rsid w:val="00C94A11"/>
    <w:rsid w:val="00CA2A6F"/>
    <w:rsid w:val="00CA317A"/>
    <w:rsid w:val="00CA3E41"/>
    <w:rsid w:val="00CA68E8"/>
    <w:rsid w:val="00CA6A9E"/>
    <w:rsid w:val="00CA6C1C"/>
    <w:rsid w:val="00CA7365"/>
    <w:rsid w:val="00CB0245"/>
    <w:rsid w:val="00CB0E92"/>
    <w:rsid w:val="00CB2180"/>
    <w:rsid w:val="00CB253D"/>
    <w:rsid w:val="00CB2C54"/>
    <w:rsid w:val="00CB3062"/>
    <w:rsid w:val="00CB42C6"/>
    <w:rsid w:val="00CB5F77"/>
    <w:rsid w:val="00CB666E"/>
    <w:rsid w:val="00CB7795"/>
    <w:rsid w:val="00CC1102"/>
    <w:rsid w:val="00CC1AEA"/>
    <w:rsid w:val="00CC22CB"/>
    <w:rsid w:val="00CC2927"/>
    <w:rsid w:val="00CC303E"/>
    <w:rsid w:val="00CC7E5E"/>
    <w:rsid w:val="00CC7F06"/>
    <w:rsid w:val="00CD00D3"/>
    <w:rsid w:val="00CD168F"/>
    <w:rsid w:val="00CD3D34"/>
    <w:rsid w:val="00CD4931"/>
    <w:rsid w:val="00CD6F76"/>
    <w:rsid w:val="00CD790E"/>
    <w:rsid w:val="00CD795E"/>
    <w:rsid w:val="00CD7CA7"/>
    <w:rsid w:val="00CE06AB"/>
    <w:rsid w:val="00CE0D86"/>
    <w:rsid w:val="00CE26D2"/>
    <w:rsid w:val="00CE3D38"/>
    <w:rsid w:val="00CE4766"/>
    <w:rsid w:val="00CF1256"/>
    <w:rsid w:val="00CF13C4"/>
    <w:rsid w:val="00CF22E3"/>
    <w:rsid w:val="00CF34AE"/>
    <w:rsid w:val="00CF5B94"/>
    <w:rsid w:val="00CF620E"/>
    <w:rsid w:val="00CF62C9"/>
    <w:rsid w:val="00CF65FA"/>
    <w:rsid w:val="00CF6AD5"/>
    <w:rsid w:val="00CF7A3F"/>
    <w:rsid w:val="00D04362"/>
    <w:rsid w:val="00D0494F"/>
    <w:rsid w:val="00D04F6F"/>
    <w:rsid w:val="00D054B1"/>
    <w:rsid w:val="00D06F41"/>
    <w:rsid w:val="00D077ED"/>
    <w:rsid w:val="00D07D3A"/>
    <w:rsid w:val="00D10674"/>
    <w:rsid w:val="00D1098A"/>
    <w:rsid w:val="00D10FAC"/>
    <w:rsid w:val="00D11D05"/>
    <w:rsid w:val="00D11D15"/>
    <w:rsid w:val="00D11F25"/>
    <w:rsid w:val="00D11F64"/>
    <w:rsid w:val="00D12972"/>
    <w:rsid w:val="00D12CD5"/>
    <w:rsid w:val="00D13175"/>
    <w:rsid w:val="00D13CB0"/>
    <w:rsid w:val="00D16613"/>
    <w:rsid w:val="00D169D8"/>
    <w:rsid w:val="00D16DF2"/>
    <w:rsid w:val="00D16FE7"/>
    <w:rsid w:val="00D205C2"/>
    <w:rsid w:val="00D20EFF"/>
    <w:rsid w:val="00D2195B"/>
    <w:rsid w:val="00D2259F"/>
    <w:rsid w:val="00D23EFC"/>
    <w:rsid w:val="00D24EC5"/>
    <w:rsid w:val="00D257DA"/>
    <w:rsid w:val="00D258AF"/>
    <w:rsid w:val="00D2766A"/>
    <w:rsid w:val="00D276B6"/>
    <w:rsid w:val="00D27911"/>
    <w:rsid w:val="00D34EEF"/>
    <w:rsid w:val="00D353C7"/>
    <w:rsid w:val="00D356C7"/>
    <w:rsid w:val="00D35855"/>
    <w:rsid w:val="00D366A6"/>
    <w:rsid w:val="00D37470"/>
    <w:rsid w:val="00D4136B"/>
    <w:rsid w:val="00D41BB2"/>
    <w:rsid w:val="00D42FF5"/>
    <w:rsid w:val="00D4304B"/>
    <w:rsid w:val="00D441C1"/>
    <w:rsid w:val="00D4429E"/>
    <w:rsid w:val="00D453BF"/>
    <w:rsid w:val="00D45EAC"/>
    <w:rsid w:val="00D46648"/>
    <w:rsid w:val="00D466A6"/>
    <w:rsid w:val="00D4677C"/>
    <w:rsid w:val="00D478B4"/>
    <w:rsid w:val="00D518FC"/>
    <w:rsid w:val="00D521F5"/>
    <w:rsid w:val="00D524ED"/>
    <w:rsid w:val="00D5536D"/>
    <w:rsid w:val="00D558E8"/>
    <w:rsid w:val="00D565B4"/>
    <w:rsid w:val="00D56809"/>
    <w:rsid w:val="00D60BC8"/>
    <w:rsid w:val="00D61321"/>
    <w:rsid w:val="00D61F51"/>
    <w:rsid w:val="00D63D8E"/>
    <w:rsid w:val="00D63E33"/>
    <w:rsid w:val="00D6435E"/>
    <w:rsid w:val="00D645E3"/>
    <w:rsid w:val="00D64746"/>
    <w:rsid w:val="00D653C6"/>
    <w:rsid w:val="00D6622F"/>
    <w:rsid w:val="00D672C1"/>
    <w:rsid w:val="00D675E4"/>
    <w:rsid w:val="00D67AA4"/>
    <w:rsid w:val="00D67B95"/>
    <w:rsid w:val="00D71943"/>
    <w:rsid w:val="00D71A06"/>
    <w:rsid w:val="00D73129"/>
    <w:rsid w:val="00D73E9C"/>
    <w:rsid w:val="00D76256"/>
    <w:rsid w:val="00D76D05"/>
    <w:rsid w:val="00D77300"/>
    <w:rsid w:val="00D80190"/>
    <w:rsid w:val="00D8052E"/>
    <w:rsid w:val="00D8110D"/>
    <w:rsid w:val="00D820FB"/>
    <w:rsid w:val="00D832F3"/>
    <w:rsid w:val="00D8351F"/>
    <w:rsid w:val="00D84034"/>
    <w:rsid w:val="00D84478"/>
    <w:rsid w:val="00D846F0"/>
    <w:rsid w:val="00D84BA8"/>
    <w:rsid w:val="00D84C0F"/>
    <w:rsid w:val="00D8522C"/>
    <w:rsid w:val="00D857BE"/>
    <w:rsid w:val="00D875BE"/>
    <w:rsid w:val="00D90B77"/>
    <w:rsid w:val="00D91BD7"/>
    <w:rsid w:val="00D92C78"/>
    <w:rsid w:val="00D965DC"/>
    <w:rsid w:val="00D96B64"/>
    <w:rsid w:val="00D97278"/>
    <w:rsid w:val="00D977C2"/>
    <w:rsid w:val="00D97D4A"/>
    <w:rsid w:val="00DA0783"/>
    <w:rsid w:val="00DA1D8D"/>
    <w:rsid w:val="00DA2E62"/>
    <w:rsid w:val="00DA378F"/>
    <w:rsid w:val="00DA3DE8"/>
    <w:rsid w:val="00DA3DF4"/>
    <w:rsid w:val="00DA4052"/>
    <w:rsid w:val="00DA4312"/>
    <w:rsid w:val="00DA486D"/>
    <w:rsid w:val="00DA5B0D"/>
    <w:rsid w:val="00DA62BD"/>
    <w:rsid w:val="00DA643F"/>
    <w:rsid w:val="00DB0366"/>
    <w:rsid w:val="00DB3425"/>
    <w:rsid w:val="00DB4E31"/>
    <w:rsid w:val="00DB6647"/>
    <w:rsid w:val="00DB6A1E"/>
    <w:rsid w:val="00DB7937"/>
    <w:rsid w:val="00DC0735"/>
    <w:rsid w:val="00DC4FCA"/>
    <w:rsid w:val="00DC4FD6"/>
    <w:rsid w:val="00DC50BF"/>
    <w:rsid w:val="00DC5CBC"/>
    <w:rsid w:val="00DC64D8"/>
    <w:rsid w:val="00DC7210"/>
    <w:rsid w:val="00DC7304"/>
    <w:rsid w:val="00DD09BC"/>
    <w:rsid w:val="00DD1401"/>
    <w:rsid w:val="00DD2AFE"/>
    <w:rsid w:val="00DD412F"/>
    <w:rsid w:val="00DD45C4"/>
    <w:rsid w:val="00DD4EE2"/>
    <w:rsid w:val="00DD6241"/>
    <w:rsid w:val="00DD64FE"/>
    <w:rsid w:val="00DD6B04"/>
    <w:rsid w:val="00DD724E"/>
    <w:rsid w:val="00DD762B"/>
    <w:rsid w:val="00DD76A6"/>
    <w:rsid w:val="00DD77FD"/>
    <w:rsid w:val="00DE0570"/>
    <w:rsid w:val="00DE2DB1"/>
    <w:rsid w:val="00DE44FD"/>
    <w:rsid w:val="00DE518F"/>
    <w:rsid w:val="00DE6CE5"/>
    <w:rsid w:val="00DF08B0"/>
    <w:rsid w:val="00DF0D72"/>
    <w:rsid w:val="00DF13ED"/>
    <w:rsid w:val="00DF244D"/>
    <w:rsid w:val="00DF2DC4"/>
    <w:rsid w:val="00DF5DB5"/>
    <w:rsid w:val="00DF67B7"/>
    <w:rsid w:val="00DF713B"/>
    <w:rsid w:val="00DF762D"/>
    <w:rsid w:val="00E00342"/>
    <w:rsid w:val="00E01266"/>
    <w:rsid w:val="00E015DA"/>
    <w:rsid w:val="00E03A40"/>
    <w:rsid w:val="00E04249"/>
    <w:rsid w:val="00E05067"/>
    <w:rsid w:val="00E052F0"/>
    <w:rsid w:val="00E05F28"/>
    <w:rsid w:val="00E066EB"/>
    <w:rsid w:val="00E07418"/>
    <w:rsid w:val="00E07792"/>
    <w:rsid w:val="00E07838"/>
    <w:rsid w:val="00E10B04"/>
    <w:rsid w:val="00E1278D"/>
    <w:rsid w:val="00E12AC3"/>
    <w:rsid w:val="00E133FD"/>
    <w:rsid w:val="00E13A85"/>
    <w:rsid w:val="00E13D41"/>
    <w:rsid w:val="00E13F92"/>
    <w:rsid w:val="00E145E6"/>
    <w:rsid w:val="00E14709"/>
    <w:rsid w:val="00E1597C"/>
    <w:rsid w:val="00E172F6"/>
    <w:rsid w:val="00E202C1"/>
    <w:rsid w:val="00E2187A"/>
    <w:rsid w:val="00E21B2F"/>
    <w:rsid w:val="00E22E8B"/>
    <w:rsid w:val="00E23222"/>
    <w:rsid w:val="00E23DF0"/>
    <w:rsid w:val="00E24CB8"/>
    <w:rsid w:val="00E252B3"/>
    <w:rsid w:val="00E25385"/>
    <w:rsid w:val="00E26175"/>
    <w:rsid w:val="00E27329"/>
    <w:rsid w:val="00E30BDC"/>
    <w:rsid w:val="00E3116B"/>
    <w:rsid w:val="00E3220C"/>
    <w:rsid w:val="00E331AB"/>
    <w:rsid w:val="00E331EA"/>
    <w:rsid w:val="00E33B5A"/>
    <w:rsid w:val="00E34D8B"/>
    <w:rsid w:val="00E361A6"/>
    <w:rsid w:val="00E364DE"/>
    <w:rsid w:val="00E3651A"/>
    <w:rsid w:val="00E377D0"/>
    <w:rsid w:val="00E4037C"/>
    <w:rsid w:val="00E415BF"/>
    <w:rsid w:val="00E41E93"/>
    <w:rsid w:val="00E42F16"/>
    <w:rsid w:val="00E43DFD"/>
    <w:rsid w:val="00E43F5E"/>
    <w:rsid w:val="00E442D6"/>
    <w:rsid w:val="00E44791"/>
    <w:rsid w:val="00E44950"/>
    <w:rsid w:val="00E44FB1"/>
    <w:rsid w:val="00E45C98"/>
    <w:rsid w:val="00E469C3"/>
    <w:rsid w:val="00E475AB"/>
    <w:rsid w:val="00E47CD0"/>
    <w:rsid w:val="00E50774"/>
    <w:rsid w:val="00E508D4"/>
    <w:rsid w:val="00E51383"/>
    <w:rsid w:val="00E51639"/>
    <w:rsid w:val="00E51FCC"/>
    <w:rsid w:val="00E5290B"/>
    <w:rsid w:val="00E53996"/>
    <w:rsid w:val="00E539D3"/>
    <w:rsid w:val="00E5431D"/>
    <w:rsid w:val="00E5471B"/>
    <w:rsid w:val="00E54737"/>
    <w:rsid w:val="00E54DB6"/>
    <w:rsid w:val="00E56CDC"/>
    <w:rsid w:val="00E56DF7"/>
    <w:rsid w:val="00E601E1"/>
    <w:rsid w:val="00E6061E"/>
    <w:rsid w:val="00E608B1"/>
    <w:rsid w:val="00E61284"/>
    <w:rsid w:val="00E62590"/>
    <w:rsid w:val="00E634F7"/>
    <w:rsid w:val="00E63CD5"/>
    <w:rsid w:val="00E644C2"/>
    <w:rsid w:val="00E645F2"/>
    <w:rsid w:val="00E6472B"/>
    <w:rsid w:val="00E661D3"/>
    <w:rsid w:val="00E705A6"/>
    <w:rsid w:val="00E70A7D"/>
    <w:rsid w:val="00E70AD8"/>
    <w:rsid w:val="00E7259E"/>
    <w:rsid w:val="00E7325E"/>
    <w:rsid w:val="00E74386"/>
    <w:rsid w:val="00E74E74"/>
    <w:rsid w:val="00E815F1"/>
    <w:rsid w:val="00E83862"/>
    <w:rsid w:val="00E83EC2"/>
    <w:rsid w:val="00E84F5C"/>
    <w:rsid w:val="00E8619C"/>
    <w:rsid w:val="00E86648"/>
    <w:rsid w:val="00E87026"/>
    <w:rsid w:val="00E90DCA"/>
    <w:rsid w:val="00E922A4"/>
    <w:rsid w:val="00E92A67"/>
    <w:rsid w:val="00E9322C"/>
    <w:rsid w:val="00E93D58"/>
    <w:rsid w:val="00E943C0"/>
    <w:rsid w:val="00E94A02"/>
    <w:rsid w:val="00E95B56"/>
    <w:rsid w:val="00E97621"/>
    <w:rsid w:val="00E979BD"/>
    <w:rsid w:val="00EA1677"/>
    <w:rsid w:val="00EA18AD"/>
    <w:rsid w:val="00EA267D"/>
    <w:rsid w:val="00EA2F15"/>
    <w:rsid w:val="00EA3FFF"/>
    <w:rsid w:val="00EA4129"/>
    <w:rsid w:val="00EA4F35"/>
    <w:rsid w:val="00EA4FE8"/>
    <w:rsid w:val="00EA5C53"/>
    <w:rsid w:val="00EA63AF"/>
    <w:rsid w:val="00EA7B41"/>
    <w:rsid w:val="00EB0A5E"/>
    <w:rsid w:val="00EB1246"/>
    <w:rsid w:val="00EB2178"/>
    <w:rsid w:val="00EB3336"/>
    <w:rsid w:val="00EB3558"/>
    <w:rsid w:val="00EB38D1"/>
    <w:rsid w:val="00EB5014"/>
    <w:rsid w:val="00EB60B6"/>
    <w:rsid w:val="00EB6F36"/>
    <w:rsid w:val="00EB7116"/>
    <w:rsid w:val="00EC01D4"/>
    <w:rsid w:val="00EC082F"/>
    <w:rsid w:val="00EC13A3"/>
    <w:rsid w:val="00EC1858"/>
    <w:rsid w:val="00EC1A87"/>
    <w:rsid w:val="00EC4A16"/>
    <w:rsid w:val="00EC66AD"/>
    <w:rsid w:val="00EC67CF"/>
    <w:rsid w:val="00ED1152"/>
    <w:rsid w:val="00ED3B84"/>
    <w:rsid w:val="00ED4D4F"/>
    <w:rsid w:val="00ED54CD"/>
    <w:rsid w:val="00ED69C0"/>
    <w:rsid w:val="00ED7559"/>
    <w:rsid w:val="00ED7A91"/>
    <w:rsid w:val="00ED7E29"/>
    <w:rsid w:val="00EE020B"/>
    <w:rsid w:val="00EE0C82"/>
    <w:rsid w:val="00EE2198"/>
    <w:rsid w:val="00EE40B1"/>
    <w:rsid w:val="00EE42EB"/>
    <w:rsid w:val="00EE4702"/>
    <w:rsid w:val="00EE5483"/>
    <w:rsid w:val="00EE5858"/>
    <w:rsid w:val="00EE5AD7"/>
    <w:rsid w:val="00EE6CD0"/>
    <w:rsid w:val="00EE76D7"/>
    <w:rsid w:val="00EF1066"/>
    <w:rsid w:val="00EF1833"/>
    <w:rsid w:val="00EF2259"/>
    <w:rsid w:val="00EF2415"/>
    <w:rsid w:val="00EF28FE"/>
    <w:rsid w:val="00EF36DE"/>
    <w:rsid w:val="00EF4BF7"/>
    <w:rsid w:val="00EF5287"/>
    <w:rsid w:val="00EF5997"/>
    <w:rsid w:val="00EF604C"/>
    <w:rsid w:val="00EF6DB3"/>
    <w:rsid w:val="00EF6FE2"/>
    <w:rsid w:val="00EF7317"/>
    <w:rsid w:val="00F00578"/>
    <w:rsid w:val="00F00716"/>
    <w:rsid w:val="00F01DCF"/>
    <w:rsid w:val="00F029BB"/>
    <w:rsid w:val="00F02E60"/>
    <w:rsid w:val="00F031CA"/>
    <w:rsid w:val="00F0338E"/>
    <w:rsid w:val="00F0373D"/>
    <w:rsid w:val="00F040BA"/>
    <w:rsid w:val="00F05F36"/>
    <w:rsid w:val="00F0673D"/>
    <w:rsid w:val="00F06FC7"/>
    <w:rsid w:val="00F0733A"/>
    <w:rsid w:val="00F07A9D"/>
    <w:rsid w:val="00F10594"/>
    <w:rsid w:val="00F13215"/>
    <w:rsid w:val="00F133BF"/>
    <w:rsid w:val="00F14671"/>
    <w:rsid w:val="00F14C2A"/>
    <w:rsid w:val="00F14F57"/>
    <w:rsid w:val="00F1511C"/>
    <w:rsid w:val="00F1632C"/>
    <w:rsid w:val="00F16B26"/>
    <w:rsid w:val="00F17C87"/>
    <w:rsid w:val="00F17DB5"/>
    <w:rsid w:val="00F21DBE"/>
    <w:rsid w:val="00F21E25"/>
    <w:rsid w:val="00F23CE5"/>
    <w:rsid w:val="00F24365"/>
    <w:rsid w:val="00F243D9"/>
    <w:rsid w:val="00F251D1"/>
    <w:rsid w:val="00F25847"/>
    <w:rsid w:val="00F2590B"/>
    <w:rsid w:val="00F25E0B"/>
    <w:rsid w:val="00F26F3D"/>
    <w:rsid w:val="00F27A8B"/>
    <w:rsid w:val="00F27C32"/>
    <w:rsid w:val="00F303D8"/>
    <w:rsid w:val="00F305EA"/>
    <w:rsid w:val="00F3141A"/>
    <w:rsid w:val="00F31C1C"/>
    <w:rsid w:val="00F3339E"/>
    <w:rsid w:val="00F334AE"/>
    <w:rsid w:val="00F354C6"/>
    <w:rsid w:val="00F37BBA"/>
    <w:rsid w:val="00F40686"/>
    <w:rsid w:val="00F40908"/>
    <w:rsid w:val="00F40A6D"/>
    <w:rsid w:val="00F40AF4"/>
    <w:rsid w:val="00F427EF"/>
    <w:rsid w:val="00F429FF"/>
    <w:rsid w:val="00F43587"/>
    <w:rsid w:val="00F4390A"/>
    <w:rsid w:val="00F444FA"/>
    <w:rsid w:val="00F45B38"/>
    <w:rsid w:val="00F45D77"/>
    <w:rsid w:val="00F4628B"/>
    <w:rsid w:val="00F4696E"/>
    <w:rsid w:val="00F46DE7"/>
    <w:rsid w:val="00F50287"/>
    <w:rsid w:val="00F50EEA"/>
    <w:rsid w:val="00F516FF"/>
    <w:rsid w:val="00F541AF"/>
    <w:rsid w:val="00F54440"/>
    <w:rsid w:val="00F55120"/>
    <w:rsid w:val="00F55DE8"/>
    <w:rsid w:val="00F56CAE"/>
    <w:rsid w:val="00F57308"/>
    <w:rsid w:val="00F57500"/>
    <w:rsid w:val="00F626D8"/>
    <w:rsid w:val="00F66F60"/>
    <w:rsid w:val="00F67EE9"/>
    <w:rsid w:val="00F7008B"/>
    <w:rsid w:val="00F70581"/>
    <w:rsid w:val="00F73084"/>
    <w:rsid w:val="00F740F5"/>
    <w:rsid w:val="00F74619"/>
    <w:rsid w:val="00F7537D"/>
    <w:rsid w:val="00F7550E"/>
    <w:rsid w:val="00F75CC0"/>
    <w:rsid w:val="00F76D91"/>
    <w:rsid w:val="00F77CE8"/>
    <w:rsid w:val="00F81555"/>
    <w:rsid w:val="00F83027"/>
    <w:rsid w:val="00F84F03"/>
    <w:rsid w:val="00F85A61"/>
    <w:rsid w:val="00F86443"/>
    <w:rsid w:val="00F8645C"/>
    <w:rsid w:val="00F90CD1"/>
    <w:rsid w:val="00F911BA"/>
    <w:rsid w:val="00F92E2A"/>
    <w:rsid w:val="00F92E80"/>
    <w:rsid w:val="00F92F1A"/>
    <w:rsid w:val="00F94A1D"/>
    <w:rsid w:val="00F95701"/>
    <w:rsid w:val="00F95BAE"/>
    <w:rsid w:val="00F95FF8"/>
    <w:rsid w:val="00F96BC8"/>
    <w:rsid w:val="00F97E23"/>
    <w:rsid w:val="00F97F0F"/>
    <w:rsid w:val="00FA2AC8"/>
    <w:rsid w:val="00FA3CA1"/>
    <w:rsid w:val="00FA448E"/>
    <w:rsid w:val="00FA46D8"/>
    <w:rsid w:val="00FA55FF"/>
    <w:rsid w:val="00FA5A6B"/>
    <w:rsid w:val="00FA69E2"/>
    <w:rsid w:val="00FA79F7"/>
    <w:rsid w:val="00FA7E90"/>
    <w:rsid w:val="00FB0ABB"/>
    <w:rsid w:val="00FB1302"/>
    <w:rsid w:val="00FB51DE"/>
    <w:rsid w:val="00FB62AC"/>
    <w:rsid w:val="00FC0591"/>
    <w:rsid w:val="00FC3222"/>
    <w:rsid w:val="00FC3C94"/>
    <w:rsid w:val="00FC4357"/>
    <w:rsid w:val="00FC5191"/>
    <w:rsid w:val="00FC537D"/>
    <w:rsid w:val="00FC5EB2"/>
    <w:rsid w:val="00FC63E7"/>
    <w:rsid w:val="00FC72EE"/>
    <w:rsid w:val="00FD0587"/>
    <w:rsid w:val="00FD11CA"/>
    <w:rsid w:val="00FD12E6"/>
    <w:rsid w:val="00FD232C"/>
    <w:rsid w:val="00FD25FC"/>
    <w:rsid w:val="00FD2E64"/>
    <w:rsid w:val="00FD4DEF"/>
    <w:rsid w:val="00FD5485"/>
    <w:rsid w:val="00FD553E"/>
    <w:rsid w:val="00FD55B1"/>
    <w:rsid w:val="00FD7392"/>
    <w:rsid w:val="00FD78E9"/>
    <w:rsid w:val="00FE0A2C"/>
    <w:rsid w:val="00FE0B43"/>
    <w:rsid w:val="00FE1003"/>
    <w:rsid w:val="00FE11F2"/>
    <w:rsid w:val="00FE150F"/>
    <w:rsid w:val="00FE2236"/>
    <w:rsid w:val="00FE26FF"/>
    <w:rsid w:val="00FE35F2"/>
    <w:rsid w:val="00FE58F0"/>
    <w:rsid w:val="00FE5A3E"/>
    <w:rsid w:val="00FE5E7D"/>
    <w:rsid w:val="00FE64AD"/>
    <w:rsid w:val="00FE67E3"/>
    <w:rsid w:val="00FE7526"/>
    <w:rsid w:val="00FE7B4A"/>
    <w:rsid w:val="00FF31B4"/>
    <w:rsid w:val="00FF31C5"/>
    <w:rsid w:val="00FF34EC"/>
    <w:rsid w:val="00FF43A8"/>
    <w:rsid w:val="00FF4C59"/>
    <w:rsid w:val="00FF4F3A"/>
    <w:rsid w:val="00FF4F82"/>
    <w:rsid w:val="00FF52A7"/>
    <w:rsid w:val="00FF5A5C"/>
    <w:rsid w:val="00FF6938"/>
    <w:rsid w:val="00FF69BA"/>
    <w:rsid w:val="00FF6AA1"/>
    <w:rsid w:val="00FF7333"/>
    <w:rsid w:val="00FF748A"/>
    <w:rsid w:val="00FF79C3"/>
    <w:rsid w:val="0136196B"/>
    <w:rsid w:val="028D4D16"/>
    <w:rsid w:val="0680E923"/>
    <w:rsid w:val="074A7B57"/>
    <w:rsid w:val="0882498E"/>
    <w:rsid w:val="08B586B7"/>
    <w:rsid w:val="08F25154"/>
    <w:rsid w:val="0A3E6110"/>
    <w:rsid w:val="103DCC3C"/>
    <w:rsid w:val="118CB63F"/>
    <w:rsid w:val="1416A448"/>
    <w:rsid w:val="1463AC1C"/>
    <w:rsid w:val="151F3002"/>
    <w:rsid w:val="15CC9A45"/>
    <w:rsid w:val="19C756F1"/>
    <w:rsid w:val="20E0036E"/>
    <w:rsid w:val="212AA4B8"/>
    <w:rsid w:val="21C66B1D"/>
    <w:rsid w:val="2237E75D"/>
    <w:rsid w:val="2446CEAA"/>
    <w:rsid w:val="296276B6"/>
    <w:rsid w:val="29BDC7E8"/>
    <w:rsid w:val="2A62901F"/>
    <w:rsid w:val="2B79E939"/>
    <w:rsid w:val="2B963666"/>
    <w:rsid w:val="2BF9A20E"/>
    <w:rsid w:val="2F2E55E1"/>
    <w:rsid w:val="2F7A83DA"/>
    <w:rsid w:val="309E05B1"/>
    <w:rsid w:val="32810923"/>
    <w:rsid w:val="344F99A7"/>
    <w:rsid w:val="3497EEDF"/>
    <w:rsid w:val="35C810AE"/>
    <w:rsid w:val="36B437AD"/>
    <w:rsid w:val="37BA7CBE"/>
    <w:rsid w:val="37CFE8FD"/>
    <w:rsid w:val="382318D1"/>
    <w:rsid w:val="387ECD15"/>
    <w:rsid w:val="3994B849"/>
    <w:rsid w:val="3DAD0DF3"/>
    <w:rsid w:val="3EB1D972"/>
    <w:rsid w:val="3F2465FA"/>
    <w:rsid w:val="40AA0B34"/>
    <w:rsid w:val="40EC4944"/>
    <w:rsid w:val="413787A1"/>
    <w:rsid w:val="416FF2EB"/>
    <w:rsid w:val="42018123"/>
    <w:rsid w:val="426B0AC7"/>
    <w:rsid w:val="42E0B3E3"/>
    <w:rsid w:val="43F46FCC"/>
    <w:rsid w:val="476A35D2"/>
    <w:rsid w:val="47F60FD5"/>
    <w:rsid w:val="486D4015"/>
    <w:rsid w:val="4D6520E8"/>
    <w:rsid w:val="4D89FA6B"/>
    <w:rsid w:val="4E31CA70"/>
    <w:rsid w:val="4E74FC8C"/>
    <w:rsid w:val="4FB202B8"/>
    <w:rsid w:val="50D7F1D9"/>
    <w:rsid w:val="50DB0821"/>
    <w:rsid w:val="50E36ECB"/>
    <w:rsid w:val="53A99AD4"/>
    <w:rsid w:val="544EA789"/>
    <w:rsid w:val="548D1055"/>
    <w:rsid w:val="60ABD8D2"/>
    <w:rsid w:val="60B16B9F"/>
    <w:rsid w:val="60CA76FA"/>
    <w:rsid w:val="61B193BD"/>
    <w:rsid w:val="6405B0E3"/>
    <w:rsid w:val="65DFBAC2"/>
    <w:rsid w:val="66D18DB1"/>
    <w:rsid w:val="66E932EB"/>
    <w:rsid w:val="66FCEA4A"/>
    <w:rsid w:val="686FA244"/>
    <w:rsid w:val="68E37709"/>
    <w:rsid w:val="69A2919F"/>
    <w:rsid w:val="6A68C5E9"/>
    <w:rsid w:val="6AA69CEF"/>
    <w:rsid w:val="7276CEB3"/>
    <w:rsid w:val="7410B144"/>
    <w:rsid w:val="74A91639"/>
    <w:rsid w:val="7548FAEC"/>
    <w:rsid w:val="7647E7C3"/>
    <w:rsid w:val="781642EE"/>
    <w:rsid w:val="7857A9B9"/>
    <w:rsid w:val="79138C7E"/>
    <w:rsid w:val="79422E10"/>
    <w:rsid w:val="7A7577EA"/>
    <w:rsid w:val="7B594DE1"/>
    <w:rsid w:val="7CA5D0A5"/>
    <w:rsid w:val="7DF0E3EB"/>
    <w:rsid w:val="7E50C487"/>
    <w:rsid w:val="7F33DF03"/>
    <w:rsid w:val="7FF2C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05C6"/>
  <w15:docId w15:val="{0005EB66-22CC-40E3-933F-BE4B345D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C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A0C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9E"/>
    <w:rPr>
      <w:rFonts w:asciiTheme="majorHAnsi" w:eastAsiaTheme="majorEastAsia" w:hAnsiTheme="majorHAnsi" w:cstheme="majorBidi"/>
      <w:b/>
      <w:bCs/>
      <w:color w:val="365F91" w:themeColor="accent1" w:themeShade="BF"/>
      <w:sz w:val="28"/>
      <w:szCs w:val="28"/>
    </w:rPr>
  </w:style>
  <w:style w:type="paragraph" w:customStyle="1" w:styleId="Title2">
    <w:name w:val="Title 2"/>
    <w:basedOn w:val="Normal"/>
    <w:uiPriority w:val="1"/>
    <w:rsid w:val="0041409E"/>
    <w:pPr>
      <w:spacing w:after="120"/>
      <w:jc w:val="center"/>
    </w:pPr>
    <w:rPr>
      <w:rFonts w:eastAsiaTheme="minorEastAsia"/>
      <w:sz w:val="21"/>
      <w:szCs w:val="21"/>
      <w:lang w:eastAsia="ja-JP"/>
    </w:rPr>
  </w:style>
  <w:style w:type="paragraph" w:styleId="TOCHeading">
    <w:name w:val="TOC Heading"/>
    <w:basedOn w:val="Heading1"/>
    <w:next w:val="Normal"/>
    <w:uiPriority w:val="39"/>
    <w:unhideWhenUsed/>
    <w:qFormat/>
    <w:rsid w:val="0041409E"/>
    <w:pPr>
      <w:outlineLvl w:val="9"/>
    </w:pPr>
    <w:rPr>
      <w:lang w:eastAsia="ja-JP"/>
    </w:rPr>
  </w:style>
  <w:style w:type="paragraph" w:styleId="BalloonText">
    <w:name w:val="Balloon Text"/>
    <w:basedOn w:val="Normal"/>
    <w:link w:val="BalloonTextChar"/>
    <w:uiPriority w:val="99"/>
    <w:semiHidden/>
    <w:unhideWhenUsed/>
    <w:rsid w:val="00414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9E"/>
    <w:rPr>
      <w:rFonts w:ascii="Tahoma" w:hAnsi="Tahoma" w:cs="Tahoma"/>
      <w:sz w:val="16"/>
      <w:szCs w:val="16"/>
    </w:rPr>
  </w:style>
  <w:style w:type="paragraph" w:styleId="ListParagraph">
    <w:name w:val="List Paragraph"/>
    <w:basedOn w:val="Normal"/>
    <w:link w:val="ListParagraphChar"/>
    <w:uiPriority w:val="34"/>
    <w:qFormat/>
    <w:rsid w:val="0041409E"/>
    <w:pPr>
      <w:ind w:left="720"/>
      <w:contextualSpacing/>
    </w:pPr>
  </w:style>
  <w:style w:type="character" w:styleId="Hyperlink">
    <w:name w:val="Hyperlink"/>
    <w:basedOn w:val="DefaultParagraphFont"/>
    <w:uiPriority w:val="99"/>
    <w:unhideWhenUsed/>
    <w:rsid w:val="0041409E"/>
    <w:rPr>
      <w:color w:val="0000FF"/>
      <w:u w:val="single"/>
    </w:rPr>
  </w:style>
  <w:style w:type="character" w:styleId="Emphasis">
    <w:name w:val="Emphasis"/>
    <w:basedOn w:val="DefaultParagraphFont"/>
    <w:uiPriority w:val="20"/>
    <w:qFormat/>
    <w:rsid w:val="0041409E"/>
    <w:rPr>
      <w:i/>
      <w:iCs/>
      <w:color w:val="F79646" w:themeColor="accent6"/>
    </w:rPr>
  </w:style>
  <w:style w:type="paragraph" w:styleId="Header">
    <w:name w:val="header"/>
    <w:basedOn w:val="Normal"/>
    <w:link w:val="HeaderChar"/>
    <w:uiPriority w:val="99"/>
    <w:unhideWhenUsed/>
    <w:rsid w:val="0041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9E"/>
  </w:style>
  <w:style w:type="paragraph" w:styleId="Footer">
    <w:name w:val="footer"/>
    <w:basedOn w:val="Normal"/>
    <w:link w:val="FooterChar"/>
    <w:uiPriority w:val="99"/>
    <w:unhideWhenUsed/>
    <w:rsid w:val="0041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9E"/>
  </w:style>
  <w:style w:type="paragraph" w:styleId="TOC1">
    <w:name w:val="toc 1"/>
    <w:basedOn w:val="Normal"/>
    <w:next w:val="Normal"/>
    <w:autoRedefine/>
    <w:uiPriority w:val="39"/>
    <w:unhideWhenUsed/>
    <w:rsid w:val="00F40A6D"/>
    <w:pPr>
      <w:tabs>
        <w:tab w:val="left" w:pos="880"/>
        <w:tab w:val="right" w:leader="dot" w:pos="9350"/>
      </w:tabs>
      <w:spacing w:after="100"/>
    </w:pPr>
    <w:rPr>
      <w:b/>
      <w:noProof/>
    </w:rPr>
  </w:style>
  <w:style w:type="paragraph" w:styleId="NoSpacing">
    <w:name w:val="No Spacing"/>
    <w:aliases w:val="No Indent"/>
    <w:uiPriority w:val="1"/>
    <w:qFormat/>
    <w:rsid w:val="0049486C"/>
    <w:pPr>
      <w:spacing w:after="0" w:line="240" w:lineRule="auto"/>
    </w:pPr>
    <w:rPr>
      <w:rFonts w:eastAsiaTheme="minorEastAsia"/>
      <w:sz w:val="21"/>
      <w:szCs w:val="21"/>
      <w:lang w:eastAsia="ja-JP"/>
    </w:rPr>
  </w:style>
  <w:style w:type="paragraph" w:customStyle="1" w:styleId="Pa1">
    <w:name w:val="Pa1"/>
    <w:basedOn w:val="Normal"/>
    <w:next w:val="Normal"/>
    <w:uiPriority w:val="99"/>
    <w:rsid w:val="00212968"/>
    <w:pPr>
      <w:autoSpaceDE w:val="0"/>
      <w:autoSpaceDN w:val="0"/>
      <w:adjustRightInd w:val="0"/>
      <w:spacing w:after="0" w:line="201" w:lineRule="atLeast"/>
    </w:pPr>
    <w:rPr>
      <w:rFonts w:ascii="Futura Md BT" w:hAnsi="Futura Md BT"/>
      <w:sz w:val="24"/>
      <w:szCs w:val="24"/>
    </w:rPr>
  </w:style>
  <w:style w:type="paragraph" w:styleId="FootnoteText">
    <w:name w:val="footnote text"/>
    <w:basedOn w:val="Normal"/>
    <w:link w:val="FootnoteTextChar"/>
    <w:uiPriority w:val="99"/>
    <w:unhideWhenUsed/>
    <w:rsid w:val="004B2A48"/>
    <w:pPr>
      <w:spacing w:after="0" w:line="240" w:lineRule="auto"/>
    </w:pPr>
    <w:rPr>
      <w:sz w:val="20"/>
      <w:szCs w:val="20"/>
    </w:rPr>
  </w:style>
  <w:style w:type="character" w:customStyle="1" w:styleId="FootnoteTextChar">
    <w:name w:val="Footnote Text Char"/>
    <w:basedOn w:val="DefaultParagraphFont"/>
    <w:link w:val="FootnoteText"/>
    <w:uiPriority w:val="99"/>
    <w:rsid w:val="004B2A48"/>
    <w:rPr>
      <w:sz w:val="20"/>
      <w:szCs w:val="20"/>
    </w:rPr>
  </w:style>
  <w:style w:type="character" w:styleId="FootnoteReference">
    <w:name w:val="footnote reference"/>
    <w:basedOn w:val="DefaultParagraphFont"/>
    <w:uiPriority w:val="99"/>
    <w:semiHidden/>
    <w:unhideWhenUsed/>
    <w:rsid w:val="004B2A48"/>
    <w:rPr>
      <w:vertAlign w:val="superscript"/>
    </w:rPr>
  </w:style>
  <w:style w:type="table" w:customStyle="1" w:styleId="APAReport">
    <w:name w:val="APA Report"/>
    <w:basedOn w:val="TableNormal"/>
    <w:uiPriority w:val="99"/>
    <w:rsid w:val="005850D7"/>
    <w:pPr>
      <w:spacing w:after="120" w:line="240" w:lineRule="auto"/>
    </w:pPr>
    <w:rPr>
      <w:rFonts w:eastAsiaTheme="minorEastAsia"/>
      <w:sz w:val="21"/>
      <w:szCs w:val="21"/>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Default">
    <w:name w:val="Default"/>
    <w:rsid w:val="001B6C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1363"/>
    <w:rPr>
      <w:sz w:val="16"/>
      <w:szCs w:val="16"/>
    </w:rPr>
  </w:style>
  <w:style w:type="paragraph" w:styleId="CommentText">
    <w:name w:val="annotation text"/>
    <w:basedOn w:val="Normal"/>
    <w:link w:val="CommentTextChar"/>
    <w:uiPriority w:val="99"/>
    <w:semiHidden/>
    <w:unhideWhenUsed/>
    <w:rsid w:val="000A1363"/>
    <w:pPr>
      <w:spacing w:line="240" w:lineRule="auto"/>
    </w:pPr>
    <w:rPr>
      <w:sz w:val="20"/>
      <w:szCs w:val="20"/>
    </w:rPr>
  </w:style>
  <w:style w:type="character" w:customStyle="1" w:styleId="CommentTextChar">
    <w:name w:val="Comment Text Char"/>
    <w:basedOn w:val="DefaultParagraphFont"/>
    <w:link w:val="CommentText"/>
    <w:uiPriority w:val="99"/>
    <w:semiHidden/>
    <w:rsid w:val="000A1363"/>
    <w:rPr>
      <w:sz w:val="20"/>
      <w:szCs w:val="20"/>
    </w:rPr>
  </w:style>
  <w:style w:type="paragraph" w:styleId="CommentSubject">
    <w:name w:val="annotation subject"/>
    <w:basedOn w:val="CommentText"/>
    <w:next w:val="CommentText"/>
    <w:link w:val="CommentSubjectChar"/>
    <w:uiPriority w:val="99"/>
    <w:semiHidden/>
    <w:unhideWhenUsed/>
    <w:rsid w:val="000A1363"/>
    <w:rPr>
      <w:b/>
      <w:bCs/>
    </w:rPr>
  </w:style>
  <w:style w:type="character" w:customStyle="1" w:styleId="CommentSubjectChar">
    <w:name w:val="Comment Subject Char"/>
    <w:basedOn w:val="CommentTextChar"/>
    <w:link w:val="CommentSubject"/>
    <w:uiPriority w:val="99"/>
    <w:semiHidden/>
    <w:rsid w:val="000A1363"/>
    <w:rPr>
      <w:b/>
      <w:bCs/>
      <w:sz w:val="20"/>
      <w:szCs w:val="20"/>
    </w:rPr>
  </w:style>
  <w:style w:type="paragraph" w:customStyle="1" w:styleId="Pa16">
    <w:name w:val="Pa16"/>
    <w:basedOn w:val="Default"/>
    <w:next w:val="Default"/>
    <w:uiPriority w:val="99"/>
    <w:rsid w:val="00CB253D"/>
    <w:pPr>
      <w:spacing w:line="201" w:lineRule="atLeast"/>
    </w:pPr>
    <w:rPr>
      <w:rFonts w:ascii="Futura Md BT" w:hAnsi="Futura Md BT" w:cstheme="minorBidi"/>
      <w:color w:val="auto"/>
    </w:rPr>
  </w:style>
  <w:style w:type="character" w:customStyle="1" w:styleId="A9">
    <w:name w:val="A9"/>
    <w:uiPriority w:val="99"/>
    <w:rsid w:val="00CB253D"/>
    <w:rPr>
      <w:rFonts w:cs="Futura Md BT"/>
      <w:color w:val="221E1F"/>
      <w:sz w:val="20"/>
      <w:szCs w:val="20"/>
    </w:rPr>
  </w:style>
  <w:style w:type="paragraph" w:customStyle="1" w:styleId="Pa9">
    <w:name w:val="Pa9"/>
    <w:basedOn w:val="Default"/>
    <w:next w:val="Default"/>
    <w:uiPriority w:val="99"/>
    <w:rsid w:val="00CB2C54"/>
    <w:pPr>
      <w:spacing w:line="201" w:lineRule="atLeast"/>
    </w:pPr>
    <w:rPr>
      <w:rFonts w:ascii="Futura Md BT" w:hAnsi="Futura Md BT" w:cstheme="minorBidi"/>
      <w:color w:val="auto"/>
    </w:rPr>
  </w:style>
  <w:style w:type="numbering" w:customStyle="1" w:styleId="z-listNumB">
    <w:name w:val="z-list Num_B"/>
    <w:basedOn w:val="NoList"/>
    <w:rsid w:val="00481B81"/>
    <w:pPr>
      <w:numPr>
        <w:numId w:val="2"/>
      </w:numPr>
    </w:pPr>
  </w:style>
  <w:style w:type="paragraph" w:customStyle="1" w:styleId="NumB1">
    <w:name w:val="Num_B 1"/>
    <w:basedOn w:val="Normal"/>
    <w:next w:val="Normal"/>
    <w:uiPriority w:val="85"/>
    <w:qFormat/>
    <w:rsid w:val="00481B81"/>
    <w:pPr>
      <w:keepNext/>
      <w:numPr>
        <w:numId w:val="2"/>
      </w:numPr>
      <w:tabs>
        <w:tab w:val="clear" w:pos="1530"/>
        <w:tab w:val="left" w:pos="0"/>
      </w:tabs>
      <w:spacing w:before="220" w:after="0" w:line="240" w:lineRule="auto"/>
      <w:ind w:left="0"/>
      <w:jc w:val="center"/>
      <w:outlineLvl w:val="0"/>
    </w:pPr>
    <w:rPr>
      <w:rFonts w:asciiTheme="majorHAnsi" w:hAnsiTheme="majorHAnsi" w:cstheme="majorHAnsi"/>
      <w:b/>
      <w:caps/>
      <w:color w:val="4F81BD" w:themeColor="accent1"/>
      <w:lang w:val="en-CA"/>
    </w:rPr>
  </w:style>
  <w:style w:type="paragraph" w:customStyle="1" w:styleId="NumB2">
    <w:name w:val="Num_B 2"/>
    <w:basedOn w:val="Normal"/>
    <w:next w:val="Normal"/>
    <w:uiPriority w:val="85"/>
    <w:qFormat/>
    <w:rsid w:val="00481B81"/>
    <w:pPr>
      <w:keepNext/>
      <w:numPr>
        <w:ilvl w:val="1"/>
        <w:numId w:val="2"/>
      </w:numPr>
      <w:spacing w:before="220" w:after="0" w:line="240" w:lineRule="auto"/>
      <w:outlineLvl w:val="1"/>
    </w:pPr>
    <w:rPr>
      <w:rFonts w:asciiTheme="majorHAnsi" w:hAnsiTheme="majorHAnsi" w:cstheme="majorHAnsi"/>
      <w:b/>
      <w:color w:val="4F81BD" w:themeColor="accent1"/>
      <w:lang w:val="en-CA"/>
    </w:rPr>
  </w:style>
  <w:style w:type="paragraph" w:customStyle="1" w:styleId="NumB3">
    <w:name w:val="Num_B 3"/>
    <w:basedOn w:val="Normal"/>
    <w:uiPriority w:val="85"/>
    <w:rsid w:val="00481B81"/>
    <w:pPr>
      <w:numPr>
        <w:ilvl w:val="2"/>
        <w:numId w:val="2"/>
      </w:numPr>
      <w:spacing w:before="220" w:after="0" w:line="240" w:lineRule="auto"/>
      <w:jc w:val="both"/>
    </w:pPr>
    <w:rPr>
      <w:rFonts w:cstheme="minorHAnsi"/>
      <w:color w:val="000000" w:themeColor="text1"/>
      <w:lang w:val="en-CA"/>
    </w:rPr>
  </w:style>
  <w:style w:type="paragraph" w:customStyle="1" w:styleId="NumB4">
    <w:name w:val="Num_B 4"/>
    <w:basedOn w:val="Normal"/>
    <w:uiPriority w:val="85"/>
    <w:rsid w:val="00481B81"/>
    <w:pPr>
      <w:numPr>
        <w:ilvl w:val="3"/>
        <w:numId w:val="2"/>
      </w:numPr>
      <w:spacing w:before="220" w:after="0" w:line="240" w:lineRule="auto"/>
      <w:jc w:val="both"/>
    </w:pPr>
    <w:rPr>
      <w:rFonts w:cstheme="minorHAnsi"/>
      <w:color w:val="000000" w:themeColor="text1"/>
      <w:lang w:val="en-CA"/>
    </w:rPr>
  </w:style>
  <w:style w:type="paragraph" w:customStyle="1" w:styleId="NumB5">
    <w:name w:val="Num_B 5"/>
    <w:basedOn w:val="Normal"/>
    <w:uiPriority w:val="85"/>
    <w:rsid w:val="00481B81"/>
    <w:pPr>
      <w:numPr>
        <w:ilvl w:val="4"/>
        <w:numId w:val="2"/>
      </w:numPr>
      <w:spacing w:before="220" w:after="0" w:line="240" w:lineRule="auto"/>
      <w:jc w:val="both"/>
    </w:pPr>
    <w:rPr>
      <w:rFonts w:cstheme="minorHAnsi"/>
      <w:color w:val="000000" w:themeColor="text1"/>
      <w:lang w:val="en-CA"/>
    </w:rPr>
  </w:style>
  <w:style w:type="paragraph" w:customStyle="1" w:styleId="NumB6">
    <w:name w:val="Num_B 6"/>
    <w:basedOn w:val="Normal"/>
    <w:uiPriority w:val="85"/>
    <w:rsid w:val="00481B81"/>
    <w:pPr>
      <w:numPr>
        <w:ilvl w:val="5"/>
        <w:numId w:val="2"/>
      </w:numPr>
      <w:spacing w:before="220" w:after="0" w:line="240" w:lineRule="auto"/>
      <w:jc w:val="both"/>
    </w:pPr>
    <w:rPr>
      <w:rFonts w:cstheme="minorHAnsi"/>
      <w:color w:val="000000" w:themeColor="text1"/>
      <w:lang w:val="en-CA"/>
    </w:rPr>
  </w:style>
  <w:style w:type="paragraph" w:customStyle="1" w:styleId="NumB7">
    <w:name w:val="Num_B 7"/>
    <w:basedOn w:val="Normal"/>
    <w:uiPriority w:val="85"/>
    <w:rsid w:val="00481B81"/>
    <w:pPr>
      <w:numPr>
        <w:ilvl w:val="6"/>
        <w:numId w:val="2"/>
      </w:numPr>
      <w:spacing w:before="220" w:after="0" w:line="240" w:lineRule="auto"/>
      <w:jc w:val="both"/>
    </w:pPr>
    <w:rPr>
      <w:rFonts w:cstheme="minorHAnsi"/>
      <w:color w:val="000000" w:themeColor="text1"/>
      <w:lang w:val="en-CA"/>
    </w:rPr>
  </w:style>
  <w:style w:type="paragraph" w:customStyle="1" w:styleId="NumB8">
    <w:name w:val="Num_B 8"/>
    <w:basedOn w:val="Normal"/>
    <w:uiPriority w:val="85"/>
    <w:rsid w:val="00481B81"/>
    <w:pPr>
      <w:numPr>
        <w:ilvl w:val="7"/>
        <w:numId w:val="2"/>
      </w:numPr>
      <w:spacing w:before="220" w:after="0" w:line="240" w:lineRule="auto"/>
      <w:jc w:val="both"/>
    </w:pPr>
    <w:rPr>
      <w:rFonts w:cstheme="minorHAnsi"/>
      <w:color w:val="000000" w:themeColor="text1"/>
      <w:lang w:val="en-CA"/>
    </w:rPr>
  </w:style>
  <w:style w:type="paragraph" w:customStyle="1" w:styleId="NumB9">
    <w:name w:val="Num_B 9"/>
    <w:basedOn w:val="Normal"/>
    <w:uiPriority w:val="85"/>
    <w:rsid w:val="00481B81"/>
    <w:pPr>
      <w:numPr>
        <w:ilvl w:val="8"/>
        <w:numId w:val="2"/>
      </w:numPr>
      <w:spacing w:before="220" w:after="0" w:line="240" w:lineRule="auto"/>
      <w:jc w:val="both"/>
      <w:outlineLvl w:val="8"/>
    </w:pPr>
    <w:rPr>
      <w:rFonts w:cstheme="minorHAnsi"/>
      <w:color w:val="000000" w:themeColor="text1"/>
      <w:lang w:val="en-CA"/>
    </w:rPr>
  </w:style>
  <w:style w:type="paragraph" w:styleId="TOC2">
    <w:name w:val="toc 2"/>
    <w:basedOn w:val="Normal"/>
    <w:next w:val="Normal"/>
    <w:autoRedefine/>
    <w:uiPriority w:val="39"/>
    <w:unhideWhenUsed/>
    <w:rsid w:val="007B215D"/>
    <w:pPr>
      <w:tabs>
        <w:tab w:val="right" w:leader="dot" w:pos="9350"/>
      </w:tabs>
      <w:spacing w:after="100" w:line="259" w:lineRule="auto"/>
      <w:ind w:left="220"/>
    </w:pPr>
    <w:rPr>
      <w:rFonts w:eastAsiaTheme="minorEastAsia"/>
    </w:rPr>
  </w:style>
  <w:style w:type="paragraph" w:styleId="TOC3">
    <w:name w:val="toc 3"/>
    <w:basedOn w:val="Normal"/>
    <w:next w:val="Normal"/>
    <w:autoRedefine/>
    <w:uiPriority w:val="39"/>
    <w:unhideWhenUsed/>
    <w:rsid w:val="004C7982"/>
    <w:pPr>
      <w:spacing w:after="100" w:line="259" w:lineRule="auto"/>
      <w:ind w:left="440"/>
    </w:pPr>
    <w:rPr>
      <w:rFonts w:eastAsiaTheme="minorEastAsia"/>
    </w:rPr>
  </w:style>
  <w:style w:type="paragraph" w:styleId="TOC4">
    <w:name w:val="toc 4"/>
    <w:basedOn w:val="Normal"/>
    <w:next w:val="Normal"/>
    <w:autoRedefine/>
    <w:uiPriority w:val="39"/>
    <w:unhideWhenUsed/>
    <w:rsid w:val="004C7982"/>
    <w:pPr>
      <w:spacing w:after="100" w:line="259" w:lineRule="auto"/>
      <w:ind w:left="660"/>
    </w:pPr>
    <w:rPr>
      <w:rFonts w:eastAsiaTheme="minorEastAsia"/>
    </w:rPr>
  </w:style>
  <w:style w:type="paragraph" w:styleId="TOC5">
    <w:name w:val="toc 5"/>
    <w:basedOn w:val="Normal"/>
    <w:next w:val="Normal"/>
    <w:autoRedefine/>
    <w:uiPriority w:val="39"/>
    <w:unhideWhenUsed/>
    <w:rsid w:val="004C7982"/>
    <w:pPr>
      <w:spacing w:after="100" w:line="259" w:lineRule="auto"/>
      <w:ind w:left="880"/>
    </w:pPr>
    <w:rPr>
      <w:rFonts w:eastAsiaTheme="minorEastAsia"/>
    </w:rPr>
  </w:style>
  <w:style w:type="paragraph" w:styleId="TOC6">
    <w:name w:val="toc 6"/>
    <w:basedOn w:val="Normal"/>
    <w:next w:val="Normal"/>
    <w:autoRedefine/>
    <w:uiPriority w:val="39"/>
    <w:unhideWhenUsed/>
    <w:rsid w:val="004C7982"/>
    <w:pPr>
      <w:spacing w:after="100" w:line="259" w:lineRule="auto"/>
      <w:ind w:left="1100"/>
    </w:pPr>
    <w:rPr>
      <w:rFonts w:eastAsiaTheme="minorEastAsia"/>
    </w:rPr>
  </w:style>
  <w:style w:type="paragraph" w:styleId="TOC7">
    <w:name w:val="toc 7"/>
    <w:basedOn w:val="Normal"/>
    <w:next w:val="Normal"/>
    <w:autoRedefine/>
    <w:uiPriority w:val="39"/>
    <w:unhideWhenUsed/>
    <w:rsid w:val="004C7982"/>
    <w:pPr>
      <w:spacing w:after="100" w:line="259" w:lineRule="auto"/>
      <w:ind w:left="1320"/>
    </w:pPr>
    <w:rPr>
      <w:rFonts w:eastAsiaTheme="minorEastAsia"/>
    </w:rPr>
  </w:style>
  <w:style w:type="paragraph" w:styleId="TOC8">
    <w:name w:val="toc 8"/>
    <w:basedOn w:val="Normal"/>
    <w:next w:val="Normal"/>
    <w:autoRedefine/>
    <w:uiPriority w:val="39"/>
    <w:unhideWhenUsed/>
    <w:rsid w:val="004C7982"/>
    <w:pPr>
      <w:spacing w:after="100" w:line="259" w:lineRule="auto"/>
      <w:ind w:left="1540"/>
    </w:pPr>
    <w:rPr>
      <w:rFonts w:eastAsiaTheme="minorEastAsia"/>
    </w:rPr>
  </w:style>
  <w:style w:type="paragraph" w:styleId="TOC9">
    <w:name w:val="toc 9"/>
    <w:basedOn w:val="Normal"/>
    <w:next w:val="Normal"/>
    <w:autoRedefine/>
    <w:uiPriority w:val="39"/>
    <w:unhideWhenUsed/>
    <w:rsid w:val="004C7982"/>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4C7982"/>
    <w:rPr>
      <w:color w:val="605E5C"/>
      <w:shd w:val="clear" w:color="auto" w:fill="E1DFDD"/>
    </w:rPr>
  </w:style>
  <w:style w:type="paragraph" w:customStyle="1" w:styleId="Pa15">
    <w:name w:val="Pa15"/>
    <w:basedOn w:val="Default"/>
    <w:next w:val="Default"/>
    <w:uiPriority w:val="99"/>
    <w:rsid w:val="007B32CB"/>
    <w:pPr>
      <w:spacing w:line="221" w:lineRule="atLeast"/>
    </w:pPr>
    <w:rPr>
      <w:rFonts w:ascii="Futura Md BT" w:hAnsi="Futura Md BT" w:cstheme="minorBidi"/>
      <w:color w:val="auto"/>
    </w:rPr>
  </w:style>
  <w:style w:type="table" w:styleId="TableGrid">
    <w:name w:val="Table Grid"/>
    <w:basedOn w:val="TableNormal"/>
    <w:uiPriority w:val="59"/>
    <w:rsid w:val="00E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0C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A0C7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A0C77"/>
    <w:rPr>
      <w:b/>
      <w:bCs/>
    </w:rPr>
  </w:style>
  <w:style w:type="paragraph" w:styleId="NormalWeb">
    <w:name w:val="Normal (Web)"/>
    <w:basedOn w:val="Normal"/>
    <w:uiPriority w:val="99"/>
    <w:semiHidden/>
    <w:unhideWhenUsed/>
    <w:rsid w:val="002A0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xt2">
    <w:name w:val="Num_B ext 2"/>
    <w:basedOn w:val="Normal"/>
    <w:uiPriority w:val="86"/>
    <w:qFormat/>
    <w:rsid w:val="002D5C6A"/>
    <w:pPr>
      <w:spacing w:before="220" w:after="0" w:line="240" w:lineRule="auto"/>
      <w:jc w:val="both"/>
    </w:pPr>
    <w:rPr>
      <w:rFonts w:cstheme="minorHAnsi"/>
      <w:color w:val="000000" w:themeColor="text1"/>
      <w:lang w:val="en-CA"/>
    </w:rPr>
  </w:style>
  <w:style w:type="character" w:customStyle="1" w:styleId="A11">
    <w:name w:val="A11"/>
    <w:uiPriority w:val="99"/>
    <w:rsid w:val="00FE67E3"/>
    <w:rPr>
      <w:rFonts w:cs="Futura Md BT"/>
      <w:color w:val="221E1F"/>
      <w:sz w:val="11"/>
      <w:szCs w:val="11"/>
    </w:rPr>
  </w:style>
  <w:style w:type="paragraph" w:styleId="BodyText">
    <w:name w:val="Body Text"/>
    <w:basedOn w:val="Normal"/>
    <w:link w:val="BodyTextChar"/>
    <w:uiPriority w:val="99"/>
    <w:unhideWhenUsed/>
    <w:rsid w:val="00C5672B"/>
    <w:pPr>
      <w:spacing w:after="160" w:line="259" w:lineRule="auto"/>
    </w:pPr>
    <w:rPr>
      <w:rFonts w:ascii="Arial" w:hAnsi="Arial" w:cs="Arial"/>
      <w:color w:val="222222"/>
      <w:sz w:val="21"/>
      <w:szCs w:val="21"/>
      <w:shd w:val="clear" w:color="auto" w:fill="FFFFFF"/>
    </w:rPr>
  </w:style>
  <w:style w:type="character" w:customStyle="1" w:styleId="BodyTextChar">
    <w:name w:val="Body Text Char"/>
    <w:basedOn w:val="DefaultParagraphFont"/>
    <w:link w:val="BodyText"/>
    <w:uiPriority w:val="99"/>
    <w:rsid w:val="00C5672B"/>
    <w:rPr>
      <w:rFonts w:ascii="Arial" w:hAnsi="Arial" w:cs="Arial"/>
      <w:color w:val="222222"/>
      <w:sz w:val="21"/>
      <w:szCs w:val="21"/>
    </w:rPr>
  </w:style>
  <w:style w:type="character" w:customStyle="1" w:styleId="A6">
    <w:name w:val="A6"/>
    <w:uiPriority w:val="99"/>
    <w:rsid w:val="00752FE7"/>
    <w:rPr>
      <w:rFonts w:cs="Futura Md BT"/>
      <w:color w:val="221E1F"/>
      <w:sz w:val="20"/>
      <w:szCs w:val="20"/>
      <w:u w:val="single"/>
    </w:rPr>
  </w:style>
  <w:style w:type="character" w:customStyle="1" w:styleId="st">
    <w:name w:val="st"/>
    <w:basedOn w:val="DefaultParagraphFont"/>
    <w:rsid w:val="00FD5485"/>
  </w:style>
  <w:style w:type="character" w:customStyle="1" w:styleId="e24kjd">
    <w:name w:val="e24kjd"/>
    <w:basedOn w:val="DefaultParagraphFont"/>
    <w:rsid w:val="00B9509C"/>
  </w:style>
  <w:style w:type="paragraph" w:customStyle="1" w:styleId="paragraph">
    <w:name w:val="paragraph"/>
    <w:basedOn w:val="Normal"/>
    <w:rsid w:val="002F754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F754B"/>
  </w:style>
  <w:style w:type="character" w:customStyle="1" w:styleId="eop">
    <w:name w:val="eop"/>
    <w:basedOn w:val="DefaultParagraphFont"/>
    <w:rsid w:val="00B93FB2"/>
  </w:style>
  <w:style w:type="paragraph" w:styleId="Revision">
    <w:name w:val="Revision"/>
    <w:hidden/>
    <w:uiPriority w:val="99"/>
    <w:semiHidden/>
    <w:rsid w:val="004139CE"/>
    <w:pPr>
      <w:spacing w:after="0" w:line="240" w:lineRule="auto"/>
    </w:pPr>
  </w:style>
  <w:style w:type="character" w:styleId="FollowedHyperlink">
    <w:name w:val="FollowedHyperlink"/>
    <w:basedOn w:val="DefaultParagraphFont"/>
    <w:uiPriority w:val="99"/>
    <w:semiHidden/>
    <w:unhideWhenUsed/>
    <w:rsid w:val="006D4A88"/>
    <w:rPr>
      <w:color w:val="800080" w:themeColor="followedHyperlink"/>
      <w:u w:val="single"/>
    </w:rPr>
  </w:style>
  <w:style w:type="character" w:customStyle="1" w:styleId="ListParagraphChar">
    <w:name w:val="List Paragraph Char"/>
    <w:basedOn w:val="DefaultParagraphFont"/>
    <w:link w:val="ListParagraph"/>
    <w:uiPriority w:val="34"/>
    <w:locked/>
    <w:rsid w:val="00EF6FE2"/>
  </w:style>
  <w:style w:type="paragraph" w:customStyle="1" w:styleId="TableTableau">
    <w:name w:val="Table / Tableau"/>
    <w:basedOn w:val="Normal"/>
    <w:link w:val="TableTableauChar"/>
    <w:uiPriority w:val="15"/>
    <w:qFormat/>
    <w:rsid w:val="00EF4BF7"/>
    <w:pPr>
      <w:spacing w:after="0" w:line="240" w:lineRule="auto"/>
    </w:pPr>
    <w:rPr>
      <w:rFonts w:eastAsia="Times New Roman" w:cs="Times New Roman"/>
      <w:color w:val="000000" w:themeColor="text1"/>
      <w:szCs w:val="24"/>
      <w:lang w:val="en-CA"/>
    </w:rPr>
  </w:style>
  <w:style w:type="character" w:customStyle="1" w:styleId="TableTableauChar">
    <w:name w:val="Table / Tableau Char"/>
    <w:basedOn w:val="DefaultParagraphFont"/>
    <w:link w:val="TableTableau"/>
    <w:uiPriority w:val="15"/>
    <w:rsid w:val="00EF4BF7"/>
    <w:rPr>
      <w:rFonts w:eastAsia="Times New Roman" w:cs="Times New Roman"/>
      <w:color w:val="000000" w:themeColor="text1"/>
      <w:szCs w:val="24"/>
      <w:lang w:val="en-CA"/>
    </w:rPr>
  </w:style>
  <w:style w:type="numbering" w:customStyle="1" w:styleId="z-listNumC">
    <w:name w:val="z-list Num_C"/>
    <w:basedOn w:val="NoList"/>
    <w:rsid w:val="00EF4BF7"/>
    <w:pPr>
      <w:numPr>
        <w:numId w:val="5"/>
      </w:numPr>
    </w:pPr>
  </w:style>
  <w:style w:type="paragraph" w:customStyle="1" w:styleId="NumC1">
    <w:name w:val="Num_C 1"/>
    <w:basedOn w:val="Normal"/>
    <w:uiPriority w:val="87"/>
    <w:qFormat/>
    <w:rsid w:val="00EF4BF7"/>
    <w:pPr>
      <w:numPr>
        <w:numId w:val="5"/>
      </w:numPr>
      <w:spacing w:after="0" w:line="240" w:lineRule="auto"/>
    </w:pPr>
    <w:rPr>
      <w:rFonts w:cstheme="minorHAnsi"/>
      <w:color w:val="000000" w:themeColor="text1"/>
      <w:lang w:val="en-CA"/>
    </w:rPr>
  </w:style>
  <w:style w:type="paragraph" w:customStyle="1" w:styleId="NumC2">
    <w:name w:val="Num_C 2"/>
    <w:basedOn w:val="Normal"/>
    <w:uiPriority w:val="87"/>
    <w:qFormat/>
    <w:rsid w:val="00EF4BF7"/>
    <w:pPr>
      <w:numPr>
        <w:ilvl w:val="1"/>
        <w:numId w:val="5"/>
      </w:numPr>
      <w:spacing w:before="220" w:after="0" w:line="240" w:lineRule="auto"/>
      <w:jc w:val="both"/>
    </w:pPr>
    <w:rPr>
      <w:rFonts w:cstheme="minorHAnsi"/>
      <w:color w:val="000000" w:themeColor="text1"/>
      <w:lang w:val="en-CA"/>
    </w:rPr>
  </w:style>
  <w:style w:type="paragraph" w:customStyle="1" w:styleId="NumC3">
    <w:name w:val="Num_C 3"/>
    <w:basedOn w:val="Normal"/>
    <w:uiPriority w:val="87"/>
    <w:rsid w:val="00EF4BF7"/>
    <w:pPr>
      <w:numPr>
        <w:ilvl w:val="2"/>
        <w:numId w:val="5"/>
      </w:numPr>
      <w:spacing w:before="220" w:after="0" w:line="240" w:lineRule="auto"/>
      <w:jc w:val="both"/>
    </w:pPr>
    <w:rPr>
      <w:rFonts w:cstheme="minorHAnsi"/>
      <w:color w:val="000000" w:themeColor="text1"/>
      <w:lang w:val="en-CA"/>
    </w:rPr>
  </w:style>
  <w:style w:type="paragraph" w:customStyle="1" w:styleId="NumC4">
    <w:name w:val="Num_C 4"/>
    <w:basedOn w:val="Normal"/>
    <w:uiPriority w:val="87"/>
    <w:rsid w:val="00EF4BF7"/>
    <w:pPr>
      <w:numPr>
        <w:ilvl w:val="3"/>
        <w:numId w:val="5"/>
      </w:numPr>
      <w:spacing w:before="220" w:after="0" w:line="240" w:lineRule="auto"/>
      <w:jc w:val="both"/>
    </w:pPr>
    <w:rPr>
      <w:rFonts w:cstheme="minorHAnsi"/>
      <w:color w:val="000000" w:themeColor="text1"/>
      <w:lang w:val="en-CA"/>
    </w:rPr>
  </w:style>
  <w:style w:type="paragraph" w:customStyle="1" w:styleId="NumC5">
    <w:name w:val="Num_C 5"/>
    <w:basedOn w:val="Normal"/>
    <w:uiPriority w:val="87"/>
    <w:rsid w:val="00EF4BF7"/>
    <w:pPr>
      <w:numPr>
        <w:ilvl w:val="4"/>
        <w:numId w:val="5"/>
      </w:numPr>
      <w:spacing w:before="220" w:after="0" w:line="240" w:lineRule="auto"/>
      <w:jc w:val="both"/>
    </w:pPr>
    <w:rPr>
      <w:rFonts w:cstheme="minorHAnsi"/>
      <w:color w:val="000000" w:themeColor="text1"/>
      <w:lang w:val="en-CA"/>
    </w:rPr>
  </w:style>
  <w:style w:type="paragraph" w:customStyle="1" w:styleId="NumC6">
    <w:name w:val="Num_C 6"/>
    <w:basedOn w:val="Normal"/>
    <w:uiPriority w:val="87"/>
    <w:rsid w:val="00EF4BF7"/>
    <w:pPr>
      <w:numPr>
        <w:ilvl w:val="5"/>
        <w:numId w:val="5"/>
      </w:numPr>
      <w:spacing w:before="220" w:after="0" w:line="240" w:lineRule="auto"/>
      <w:jc w:val="both"/>
    </w:pPr>
    <w:rPr>
      <w:rFonts w:cstheme="minorHAnsi"/>
      <w:color w:val="000000" w:themeColor="text1"/>
      <w:lang w:val="en-CA"/>
    </w:rPr>
  </w:style>
  <w:style w:type="paragraph" w:customStyle="1" w:styleId="NumC7">
    <w:name w:val="Num_C 7"/>
    <w:basedOn w:val="Normal"/>
    <w:uiPriority w:val="87"/>
    <w:rsid w:val="00EF4BF7"/>
    <w:pPr>
      <w:numPr>
        <w:ilvl w:val="6"/>
        <w:numId w:val="5"/>
      </w:numPr>
      <w:spacing w:before="220" w:after="0" w:line="240" w:lineRule="auto"/>
      <w:jc w:val="both"/>
    </w:pPr>
    <w:rPr>
      <w:rFonts w:cstheme="minorHAnsi"/>
      <w:color w:val="000000" w:themeColor="text1"/>
      <w:lang w:val="en-CA"/>
    </w:rPr>
  </w:style>
  <w:style w:type="paragraph" w:customStyle="1" w:styleId="NumC8">
    <w:name w:val="Num_C 8"/>
    <w:basedOn w:val="Normal"/>
    <w:uiPriority w:val="87"/>
    <w:rsid w:val="00EF4BF7"/>
    <w:pPr>
      <w:numPr>
        <w:ilvl w:val="7"/>
        <w:numId w:val="5"/>
      </w:numPr>
      <w:spacing w:before="220" w:after="0" w:line="240" w:lineRule="auto"/>
      <w:jc w:val="both"/>
    </w:pPr>
    <w:rPr>
      <w:rFonts w:cstheme="minorHAnsi"/>
      <w:color w:val="000000" w:themeColor="text1"/>
      <w:lang w:val="en-CA"/>
    </w:rPr>
  </w:style>
  <w:style w:type="paragraph" w:customStyle="1" w:styleId="NumC9">
    <w:name w:val="Num_C 9"/>
    <w:basedOn w:val="Normal"/>
    <w:uiPriority w:val="87"/>
    <w:rsid w:val="00EF4BF7"/>
    <w:pPr>
      <w:numPr>
        <w:ilvl w:val="8"/>
        <w:numId w:val="5"/>
      </w:numPr>
      <w:spacing w:before="220" w:after="0" w:line="240" w:lineRule="auto"/>
      <w:jc w:val="both"/>
    </w:pPr>
    <w:rPr>
      <w:rFonts w:cstheme="minorHAnsi"/>
      <w:color w:val="000000" w:themeColor="text1"/>
      <w:lang w:val="en-CA"/>
    </w:rPr>
  </w:style>
  <w:style w:type="paragraph" w:customStyle="1" w:styleId="Titleofdocument-header">
    <w:name w:val="Title of document - header"/>
    <w:basedOn w:val="Normal"/>
    <w:qFormat/>
    <w:rsid w:val="007D7AEC"/>
    <w:pPr>
      <w:pBdr>
        <w:left w:val="single" w:sz="12" w:space="6" w:color="4F81BD" w:themeColor="accent1"/>
      </w:pBdr>
      <w:tabs>
        <w:tab w:val="center" w:pos="180"/>
        <w:tab w:val="left" w:pos="3620"/>
        <w:tab w:val="left" w:pos="3964"/>
      </w:tabs>
      <w:spacing w:after="120"/>
    </w:pPr>
    <w:rPr>
      <w:rFonts w:asciiTheme="majorHAnsi" w:eastAsiaTheme="majorEastAsia" w:hAnsiTheme="majorHAnsi" w:cstheme="majorBidi"/>
      <w:lang w:eastAsia="ja-JP"/>
    </w:rPr>
  </w:style>
  <w:style w:type="paragraph" w:customStyle="1" w:styleId="Nameofdocument">
    <w:name w:val="Name of document"/>
    <w:qFormat/>
    <w:rsid w:val="00142386"/>
    <w:pPr>
      <w:spacing w:after="120" w:line="240" w:lineRule="auto"/>
      <w:jc w:val="right"/>
    </w:pPr>
    <w:rPr>
      <w:rFonts w:eastAsiaTheme="minorEastAsia"/>
      <w:b/>
      <w:color w:val="2BABE2"/>
      <w:sz w:val="44"/>
      <w:szCs w:val="44"/>
      <w:lang w:eastAsia="ja-JP"/>
    </w:rPr>
  </w:style>
  <w:style w:type="paragraph" w:customStyle="1" w:styleId="GPBGTTH2">
    <w:name w:val="GPB GTT H2"/>
    <w:basedOn w:val="Normal"/>
    <w:link w:val="GPBGTTH2Char"/>
    <w:qFormat/>
    <w:rsid w:val="009B2005"/>
    <w:pPr>
      <w:spacing w:before="120" w:after="120" w:line="240" w:lineRule="auto"/>
    </w:pPr>
    <w:rPr>
      <w:rFonts w:ascii="Arial" w:eastAsia="Cambria" w:hAnsi="Arial" w:cs="Times New Roman"/>
      <w:b/>
      <w:color w:val="00669A"/>
      <w:sz w:val="24"/>
      <w:szCs w:val="32"/>
      <w:lang w:val="en-GB"/>
    </w:rPr>
  </w:style>
  <w:style w:type="character" w:customStyle="1" w:styleId="GPBGTTH2Char">
    <w:name w:val="GPB GTT H2 Char"/>
    <w:basedOn w:val="DefaultParagraphFont"/>
    <w:link w:val="GPBGTTH2"/>
    <w:rsid w:val="009B2005"/>
    <w:rPr>
      <w:rFonts w:ascii="Arial" w:eastAsia="Cambria" w:hAnsi="Arial" w:cs="Times New Roman"/>
      <w:b/>
      <w:color w:val="00669A"/>
      <w:sz w:val="24"/>
      <w:szCs w:val="32"/>
      <w:lang w:val="en-GB"/>
    </w:rPr>
  </w:style>
  <w:style w:type="paragraph" w:customStyle="1" w:styleId="BodyTextLeftJustify">
    <w:name w:val="Body Text Left Justify"/>
    <w:basedOn w:val="Normal"/>
    <w:autoRedefine/>
    <w:qFormat/>
    <w:rsid w:val="007B5023"/>
    <w:pPr>
      <w:tabs>
        <w:tab w:val="left" w:pos="0"/>
      </w:tabs>
      <w:spacing w:after="120" w:line="240" w:lineRule="auto"/>
    </w:pPr>
    <w:rPr>
      <w:rFonts w:ascii="Calibri" w:eastAsia="Calibri" w:hAnsi="Calibri" w:cs="Times New Roman"/>
      <w:i/>
      <w:spacing w:val="4"/>
    </w:rPr>
  </w:style>
  <w:style w:type="paragraph" w:customStyle="1" w:styleId="BodyTextBullet1">
    <w:name w:val="Body Text Bullet 1"/>
    <w:basedOn w:val="Normal"/>
    <w:next w:val="BodyTextLeftJustify"/>
    <w:autoRedefine/>
    <w:qFormat/>
    <w:rsid w:val="007B5023"/>
    <w:pPr>
      <w:numPr>
        <w:numId w:val="25"/>
      </w:numPr>
      <w:spacing w:after="60" w:line="240" w:lineRule="auto"/>
    </w:pPr>
    <w:rPr>
      <w:rFonts w:ascii="Calibri" w:eastAsia="Times New Roman" w:hAnsi="Calibri" w:cs="Times New Roman"/>
      <w:szCs w:val="20"/>
    </w:rPr>
  </w:style>
  <w:style w:type="paragraph" w:customStyle="1" w:styleId="BodyTextItalicsExample">
    <w:name w:val="Body Text Italics (Example)"/>
    <w:basedOn w:val="Normal"/>
    <w:autoRedefine/>
    <w:qFormat/>
    <w:rsid w:val="007B5023"/>
    <w:pPr>
      <w:keepNext/>
      <w:keepLines/>
      <w:spacing w:before="100" w:beforeAutospacing="1" w:after="120" w:line="264" w:lineRule="auto"/>
      <w:outlineLvl w:val="3"/>
    </w:pPr>
    <w:rPr>
      <w:rFonts w:ascii="Calibri" w:eastAsia="Calibri" w:hAnsi="Calibri" w:cs="Times New Roman"/>
      <w:spacing w:val="4"/>
      <w:kern w:val="28"/>
    </w:rPr>
  </w:style>
  <w:style w:type="paragraph" w:customStyle="1" w:styleId="BodyTextBullet1Italic">
    <w:name w:val="Body Text Bullet 1 Italic"/>
    <w:basedOn w:val="BodyTextBullet1"/>
    <w:autoRedefine/>
    <w:qFormat/>
    <w:rsid w:val="007B5023"/>
    <w:pPr>
      <w:numPr>
        <w:numId w:val="26"/>
      </w:numPr>
    </w:pPr>
    <w:rPr>
      <w:rFonts w:eastAsia="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7703">
      <w:bodyDiv w:val="1"/>
      <w:marLeft w:val="0"/>
      <w:marRight w:val="0"/>
      <w:marTop w:val="0"/>
      <w:marBottom w:val="0"/>
      <w:divBdr>
        <w:top w:val="none" w:sz="0" w:space="0" w:color="auto"/>
        <w:left w:val="none" w:sz="0" w:space="0" w:color="auto"/>
        <w:bottom w:val="none" w:sz="0" w:space="0" w:color="auto"/>
        <w:right w:val="none" w:sz="0" w:space="0" w:color="auto"/>
      </w:divBdr>
    </w:div>
    <w:div w:id="30885318">
      <w:bodyDiv w:val="1"/>
      <w:marLeft w:val="0"/>
      <w:marRight w:val="0"/>
      <w:marTop w:val="0"/>
      <w:marBottom w:val="0"/>
      <w:divBdr>
        <w:top w:val="none" w:sz="0" w:space="0" w:color="auto"/>
        <w:left w:val="none" w:sz="0" w:space="0" w:color="auto"/>
        <w:bottom w:val="none" w:sz="0" w:space="0" w:color="auto"/>
        <w:right w:val="none" w:sz="0" w:space="0" w:color="auto"/>
      </w:divBdr>
    </w:div>
    <w:div w:id="164174527">
      <w:bodyDiv w:val="1"/>
      <w:marLeft w:val="0"/>
      <w:marRight w:val="0"/>
      <w:marTop w:val="0"/>
      <w:marBottom w:val="0"/>
      <w:divBdr>
        <w:top w:val="none" w:sz="0" w:space="0" w:color="auto"/>
        <w:left w:val="none" w:sz="0" w:space="0" w:color="auto"/>
        <w:bottom w:val="none" w:sz="0" w:space="0" w:color="auto"/>
        <w:right w:val="none" w:sz="0" w:space="0" w:color="auto"/>
      </w:divBdr>
    </w:div>
    <w:div w:id="168370194">
      <w:bodyDiv w:val="1"/>
      <w:marLeft w:val="0"/>
      <w:marRight w:val="0"/>
      <w:marTop w:val="0"/>
      <w:marBottom w:val="0"/>
      <w:divBdr>
        <w:top w:val="none" w:sz="0" w:space="0" w:color="auto"/>
        <w:left w:val="none" w:sz="0" w:space="0" w:color="auto"/>
        <w:bottom w:val="none" w:sz="0" w:space="0" w:color="auto"/>
        <w:right w:val="none" w:sz="0" w:space="0" w:color="auto"/>
      </w:divBdr>
      <w:divsChild>
        <w:div w:id="1977952232">
          <w:marLeft w:val="0"/>
          <w:marRight w:val="0"/>
          <w:marTop w:val="0"/>
          <w:marBottom w:val="0"/>
          <w:divBdr>
            <w:top w:val="none" w:sz="0" w:space="0" w:color="auto"/>
            <w:left w:val="none" w:sz="0" w:space="0" w:color="auto"/>
            <w:bottom w:val="none" w:sz="0" w:space="0" w:color="auto"/>
            <w:right w:val="none" w:sz="0" w:space="0" w:color="auto"/>
          </w:divBdr>
        </w:div>
      </w:divsChild>
    </w:div>
    <w:div w:id="288897830">
      <w:bodyDiv w:val="1"/>
      <w:marLeft w:val="0"/>
      <w:marRight w:val="0"/>
      <w:marTop w:val="0"/>
      <w:marBottom w:val="0"/>
      <w:divBdr>
        <w:top w:val="none" w:sz="0" w:space="0" w:color="auto"/>
        <w:left w:val="none" w:sz="0" w:space="0" w:color="auto"/>
        <w:bottom w:val="none" w:sz="0" w:space="0" w:color="auto"/>
        <w:right w:val="none" w:sz="0" w:space="0" w:color="auto"/>
      </w:divBdr>
    </w:div>
    <w:div w:id="293751407">
      <w:bodyDiv w:val="1"/>
      <w:marLeft w:val="0"/>
      <w:marRight w:val="0"/>
      <w:marTop w:val="0"/>
      <w:marBottom w:val="0"/>
      <w:divBdr>
        <w:top w:val="none" w:sz="0" w:space="0" w:color="auto"/>
        <w:left w:val="none" w:sz="0" w:space="0" w:color="auto"/>
        <w:bottom w:val="none" w:sz="0" w:space="0" w:color="auto"/>
        <w:right w:val="none" w:sz="0" w:space="0" w:color="auto"/>
      </w:divBdr>
    </w:div>
    <w:div w:id="797383296">
      <w:bodyDiv w:val="1"/>
      <w:marLeft w:val="0"/>
      <w:marRight w:val="0"/>
      <w:marTop w:val="0"/>
      <w:marBottom w:val="0"/>
      <w:divBdr>
        <w:top w:val="none" w:sz="0" w:space="0" w:color="auto"/>
        <w:left w:val="none" w:sz="0" w:space="0" w:color="auto"/>
        <w:bottom w:val="none" w:sz="0" w:space="0" w:color="auto"/>
        <w:right w:val="none" w:sz="0" w:space="0" w:color="auto"/>
      </w:divBdr>
    </w:div>
    <w:div w:id="840705824">
      <w:bodyDiv w:val="1"/>
      <w:marLeft w:val="0"/>
      <w:marRight w:val="0"/>
      <w:marTop w:val="0"/>
      <w:marBottom w:val="0"/>
      <w:divBdr>
        <w:top w:val="none" w:sz="0" w:space="0" w:color="auto"/>
        <w:left w:val="none" w:sz="0" w:space="0" w:color="auto"/>
        <w:bottom w:val="none" w:sz="0" w:space="0" w:color="auto"/>
        <w:right w:val="none" w:sz="0" w:space="0" w:color="auto"/>
      </w:divBdr>
    </w:div>
    <w:div w:id="974337254">
      <w:bodyDiv w:val="1"/>
      <w:marLeft w:val="0"/>
      <w:marRight w:val="0"/>
      <w:marTop w:val="0"/>
      <w:marBottom w:val="0"/>
      <w:divBdr>
        <w:top w:val="none" w:sz="0" w:space="0" w:color="auto"/>
        <w:left w:val="none" w:sz="0" w:space="0" w:color="auto"/>
        <w:bottom w:val="none" w:sz="0" w:space="0" w:color="auto"/>
        <w:right w:val="none" w:sz="0" w:space="0" w:color="auto"/>
      </w:divBdr>
    </w:div>
    <w:div w:id="988554803">
      <w:bodyDiv w:val="1"/>
      <w:marLeft w:val="0"/>
      <w:marRight w:val="0"/>
      <w:marTop w:val="0"/>
      <w:marBottom w:val="0"/>
      <w:divBdr>
        <w:top w:val="none" w:sz="0" w:space="0" w:color="auto"/>
        <w:left w:val="none" w:sz="0" w:space="0" w:color="auto"/>
        <w:bottom w:val="none" w:sz="0" w:space="0" w:color="auto"/>
        <w:right w:val="none" w:sz="0" w:space="0" w:color="auto"/>
      </w:divBdr>
      <w:divsChild>
        <w:div w:id="602425103">
          <w:marLeft w:val="547"/>
          <w:marRight w:val="0"/>
          <w:marTop w:val="115"/>
          <w:marBottom w:val="0"/>
          <w:divBdr>
            <w:top w:val="none" w:sz="0" w:space="0" w:color="auto"/>
            <w:left w:val="none" w:sz="0" w:space="0" w:color="auto"/>
            <w:bottom w:val="none" w:sz="0" w:space="0" w:color="auto"/>
            <w:right w:val="none" w:sz="0" w:space="0" w:color="auto"/>
          </w:divBdr>
        </w:div>
        <w:div w:id="614214063">
          <w:marLeft w:val="547"/>
          <w:marRight w:val="0"/>
          <w:marTop w:val="115"/>
          <w:marBottom w:val="0"/>
          <w:divBdr>
            <w:top w:val="none" w:sz="0" w:space="0" w:color="auto"/>
            <w:left w:val="none" w:sz="0" w:space="0" w:color="auto"/>
            <w:bottom w:val="none" w:sz="0" w:space="0" w:color="auto"/>
            <w:right w:val="none" w:sz="0" w:space="0" w:color="auto"/>
          </w:divBdr>
        </w:div>
        <w:div w:id="1105540780">
          <w:marLeft w:val="547"/>
          <w:marRight w:val="0"/>
          <w:marTop w:val="115"/>
          <w:marBottom w:val="0"/>
          <w:divBdr>
            <w:top w:val="none" w:sz="0" w:space="0" w:color="auto"/>
            <w:left w:val="none" w:sz="0" w:space="0" w:color="auto"/>
            <w:bottom w:val="none" w:sz="0" w:space="0" w:color="auto"/>
            <w:right w:val="none" w:sz="0" w:space="0" w:color="auto"/>
          </w:divBdr>
        </w:div>
        <w:div w:id="1923947787">
          <w:marLeft w:val="547"/>
          <w:marRight w:val="0"/>
          <w:marTop w:val="115"/>
          <w:marBottom w:val="0"/>
          <w:divBdr>
            <w:top w:val="none" w:sz="0" w:space="0" w:color="auto"/>
            <w:left w:val="none" w:sz="0" w:space="0" w:color="auto"/>
            <w:bottom w:val="none" w:sz="0" w:space="0" w:color="auto"/>
            <w:right w:val="none" w:sz="0" w:space="0" w:color="auto"/>
          </w:divBdr>
        </w:div>
      </w:divsChild>
    </w:div>
    <w:div w:id="1051147283">
      <w:bodyDiv w:val="1"/>
      <w:marLeft w:val="0"/>
      <w:marRight w:val="0"/>
      <w:marTop w:val="0"/>
      <w:marBottom w:val="0"/>
      <w:divBdr>
        <w:top w:val="none" w:sz="0" w:space="0" w:color="auto"/>
        <w:left w:val="none" w:sz="0" w:space="0" w:color="auto"/>
        <w:bottom w:val="none" w:sz="0" w:space="0" w:color="auto"/>
        <w:right w:val="none" w:sz="0" w:space="0" w:color="auto"/>
      </w:divBdr>
    </w:div>
    <w:div w:id="1115827285">
      <w:bodyDiv w:val="1"/>
      <w:marLeft w:val="0"/>
      <w:marRight w:val="0"/>
      <w:marTop w:val="0"/>
      <w:marBottom w:val="0"/>
      <w:divBdr>
        <w:top w:val="none" w:sz="0" w:space="0" w:color="auto"/>
        <w:left w:val="none" w:sz="0" w:space="0" w:color="auto"/>
        <w:bottom w:val="none" w:sz="0" w:space="0" w:color="auto"/>
        <w:right w:val="none" w:sz="0" w:space="0" w:color="auto"/>
      </w:divBdr>
    </w:div>
    <w:div w:id="1196236357">
      <w:bodyDiv w:val="1"/>
      <w:marLeft w:val="0"/>
      <w:marRight w:val="0"/>
      <w:marTop w:val="0"/>
      <w:marBottom w:val="0"/>
      <w:divBdr>
        <w:top w:val="none" w:sz="0" w:space="0" w:color="auto"/>
        <w:left w:val="none" w:sz="0" w:space="0" w:color="auto"/>
        <w:bottom w:val="none" w:sz="0" w:space="0" w:color="auto"/>
        <w:right w:val="none" w:sz="0" w:space="0" w:color="auto"/>
      </w:divBdr>
    </w:div>
    <w:div w:id="1249002085">
      <w:bodyDiv w:val="1"/>
      <w:marLeft w:val="0"/>
      <w:marRight w:val="0"/>
      <w:marTop w:val="0"/>
      <w:marBottom w:val="0"/>
      <w:divBdr>
        <w:top w:val="none" w:sz="0" w:space="0" w:color="auto"/>
        <w:left w:val="none" w:sz="0" w:space="0" w:color="auto"/>
        <w:bottom w:val="none" w:sz="0" w:space="0" w:color="auto"/>
        <w:right w:val="none" w:sz="0" w:space="0" w:color="auto"/>
      </w:divBdr>
      <w:divsChild>
        <w:div w:id="329721611">
          <w:marLeft w:val="446"/>
          <w:marRight w:val="0"/>
          <w:marTop w:val="0"/>
          <w:marBottom w:val="0"/>
          <w:divBdr>
            <w:top w:val="none" w:sz="0" w:space="0" w:color="auto"/>
            <w:left w:val="none" w:sz="0" w:space="0" w:color="auto"/>
            <w:bottom w:val="none" w:sz="0" w:space="0" w:color="auto"/>
            <w:right w:val="none" w:sz="0" w:space="0" w:color="auto"/>
          </w:divBdr>
        </w:div>
        <w:div w:id="366805243">
          <w:marLeft w:val="446"/>
          <w:marRight w:val="0"/>
          <w:marTop w:val="0"/>
          <w:marBottom w:val="0"/>
          <w:divBdr>
            <w:top w:val="none" w:sz="0" w:space="0" w:color="auto"/>
            <w:left w:val="none" w:sz="0" w:space="0" w:color="auto"/>
            <w:bottom w:val="none" w:sz="0" w:space="0" w:color="auto"/>
            <w:right w:val="none" w:sz="0" w:space="0" w:color="auto"/>
          </w:divBdr>
        </w:div>
        <w:div w:id="921909215">
          <w:marLeft w:val="446"/>
          <w:marRight w:val="0"/>
          <w:marTop w:val="0"/>
          <w:marBottom w:val="0"/>
          <w:divBdr>
            <w:top w:val="none" w:sz="0" w:space="0" w:color="auto"/>
            <w:left w:val="none" w:sz="0" w:space="0" w:color="auto"/>
            <w:bottom w:val="none" w:sz="0" w:space="0" w:color="auto"/>
            <w:right w:val="none" w:sz="0" w:space="0" w:color="auto"/>
          </w:divBdr>
        </w:div>
        <w:div w:id="1072972753">
          <w:marLeft w:val="446"/>
          <w:marRight w:val="0"/>
          <w:marTop w:val="0"/>
          <w:marBottom w:val="0"/>
          <w:divBdr>
            <w:top w:val="none" w:sz="0" w:space="0" w:color="auto"/>
            <w:left w:val="none" w:sz="0" w:space="0" w:color="auto"/>
            <w:bottom w:val="none" w:sz="0" w:space="0" w:color="auto"/>
            <w:right w:val="none" w:sz="0" w:space="0" w:color="auto"/>
          </w:divBdr>
        </w:div>
        <w:div w:id="1313173409">
          <w:marLeft w:val="446"/>
          <w:marRight w:val="0"/>
          <w:marTop w:val="0"/>
          <w:marBottom w:val="0"/>
          <w:divBdr>
            <w:top w:val="none" w:sz="0" w:space="0" w:color="auto"/>
            <w:left w:val="none" w:sz="0" w:space="0" w:color="auto"/>
            <w:bottom w:val="none" w:sz="0" w:space="0" w:color="auto"/>
            <w:right w:val="none" w:sz="0" w:space="0" w:color="auto"/>
          </w:divBdr>
        </w:div>
        <w:div w:id="1319849673">
          <w:marLeft w:val="446"/>
          <w:marRight w:val="0"/>
          <w:marTop w:val="0"/>
          <w:marBottom w:val="0"/>
          <w:divBdr>
            <w:top w:val="none" w:sz="0" w:space="0" w:color="auto"/>
            <w:left w:val="none" w:sz="0" w:space="0" w:color="auto"/>
            <w:bottom w:val="none" w:sz="0" w:space="0" w:color="auto"/>
            <w:right w:val="none" w:sz="0" w:space="0" w:color="auto"/>
          </w:divBdr>
        </w:div>
        <w:div w:id="1379940533">
          <w:marLeft w:val="446"/>
          <w:marRight w:val="0"/>
          <w:marTop w:val="0"/>
          <w:marBottom w:val="0"/>
          <w:divBdr>
            <w:top w:val="none" w:sz="0" w:space="0" w:color="auto"/>
            <w:left w:val="none" w:sz="0" w:space="0" w:color="auto"/>
            <w:bottom w:val="none" w:sz="0" w:space="0" w:color="auto"/>
            <w:right w:val="none" w:sz="0" w:space="0" w:color="auto"/>
          </w:divBdr>
        </w:div>
        <w:div w:id="1402018866">
          <w:marLeft w:val="446"/>
          <w:marRight w:val="0"/>
          <w:marTop w:val="0"/>
          <w:marBottom w:val="0"/>
          <w:divBdr>
            <w:top w:val="none" w:sz="0" w:space="0" w:color="auto"/>
            <w:left w:val="none" w:sz="0" w:space="0" w:color="auto"/>
            <w:bottom w:val="none" w:sz="0" w:space="0" w:color="auto"/>
            <w:right w:val="none" w:sz="0" w:space="0" w:color="auto"/>
          </w:divBdr>
        </w:div>
        <w:div w:id="1690109170">
          <w:marLeft w:val="446"/>
          <w:marRight w:val="0"/>
          <w:marTop w:val="0"/>
          <w:marBottom w:val="0"/>
          <w:divBdr>
            <w:top w:val="none" w:sz="0" w:space="0" w:color="auto"/>
            <w:left w:val="none" w:sz="0" w:space="0" w:color="auto"/>
            <w:bottom w:val="none" w:sz="0" w:space="0" w:color="auto"/>
            <w:right w:val="none" w:sz="0" w:space="0" w:color="auto"/>
          </w:divBdr>
        </w:div>
        <w:div w:id="1969817605">
          <w:marLeft w:val="446"/>
          <w:marRight w:val="0"/>
          <w:marTop w:val="0"/>
          <w:marBottom w:val="0"/>
          <w:divBdr>
            <w:top w:val="none" w:sz="0" w:space="0" w:color="auto"/>
            <w:left w:val="none" w:sz="0" w:space="0" w:color="auto"/>
            <w:bottom w:val="none" w:sz="0" w:space="0" w:color="auto"/>
            <w:right w:val="none" w:sz="0" w:space="0" w:color="auto"/>
          </w:divBdr>
        </w:div>
      </w:divsChild>
    </w:div>
    <w:div w:id="1270088198">
      <w:bodyDiv w:val="1"/>
      <w:marLeft w:val="0"/>
      <w:marRight w:val="0"/>
      <w:marTop w:val="0"/>
      <w:marBottom w:val="0"/>
      <w:divBdr>
        <w:top w:val="none" w:sz="0" w:space="0" w:color="auto"/>
        <w:left w:val="none" w:sz="0" w:space="0" w:color="auto"/>
        <w:bottom w:val="none" w:sz="0" w:space="0" w:color="auto"/>
        <w:right w:val="none" w:sz="0" w:space="0" w:color="auto"/>
      </w:divBdr>
    </w:div>
    <w:div w:id="1353874509">
      <w:bodyDiv w:val="1"/>
      <w:marLeft w:val="0"/>
      <w:marRight w:val="0"/>
      <w:marTop w:val="0"/>
      <w:marBottom w:val="0"/>
      <w:divBdr>
        <w:top w:val="none" w:sz="0" w:space="0" w:color="auto"/>
        <w:left w:val="none" w:sz="0" w:space="0" w:color="auto"/>
        <w:bottom w:val="none" w:sz="0" w:space="0" w:color="auto"/>
        <w:right w:val="none" w:sz="0" w:space="0" w:color="auto"/>
      </w:divBdr>
    </w:div>
    <w:div w:id="1509061742">
      <w:bodyDiv w:val="1"/>
      <w:marLeft w:val="0"/>
      <w:marRight w:val="0"/>
      <w:marTop w:val="0"/>
      <w:marBottom w:val="0"/>
      <w:divBdr>
        <w:top w:val="none" w:sz="0" w:space="0" w:color="auto"/>
        <w:left w:val="none" w:sz="0" w:space="0" w:color="auto"/>
        <w:bottom w:val="none" w:sz="0" w:space="0" w:color="auto"/>
        <w:right w:val="none" w:sz="0" w:space="0" w:color="auto"/>
      </w:divBdr>
    </w:div>
    <w:div w:id="1822578063">
      <w:bodyDiv w:val="1"/>
      <w:marLeft w:val="0"/>
      <w:marRight w:val="0"/>
      <w:marTop w:val="0"/>
      <w:marBottom w:val="0"/>
      <w:divBdr>
        <w:top w:val="none" w:sz="0" w:space="0" w:color="auto"/>
        <w:left w:val="none" w:sz="0" w:space="0" w:color="auto"/>
        <w:bottom w:val="none" w:sz="0" w:space="0" w:color="auto"/>
        <w:right w:val="none" w:sz="0" w:space="0" w:color="auto"/>
      </w:divBdr>
    </w:div>
    <w:div w:id="1894999120">
      <w:bodyDiv w:val="1"/>
      <w:marLeft w:val="0"/>
      <w:marRight w:val="0"/>
      <w:marTop w:val="0"/>
      <w:marBottom w:val="0"/>
      <w:divBdr>
        <w:top w:val="none" w:sz="0" w:space="0" w:color="auto"/>
        <w:left w:val="none" w:sz="0" w:space="0" w:color="auto"/>
        <w:bottom w:val="none" w:sz="0" w:space="0" w:color="auto"/>
        <w:right w:val="none" w:sz="0" w:space="0" w:color="auto"/>
      </w:divBdr>
    </w:div>
    <w:div w:id="1940136973">
      <w:bodyDiv w:val="1"/>
      <w:marLeft w:val="0"/>
      <w:marRight w:val="0"/>
      <w:marTop w:val="0"/>
      <w:marBottom w:val="0"/>
      <w:divBdr>
        <w:top w:val="none" w:sz="0" w:space="0" w:color="auto"/>
        <w:left w:val="none" w:sz="0" w:space="0" w:color="auto"/>
        <w:bottom w:val="none" w:sz="0" w:space="0" w:color="auto"/>
        <w:right w:val="none" w:sz="0" w:space="0" w:color="auto"/>
      </w:divBdr>
    </w:div>
    <w:div w:id="1943150988">
      <w:bodyDiv w:val="1"/>
      <w:marLeft w:val="0"/>
      <w:marRight w:val="0"/>
      <w:marTop w:val="0"/>
      <w:marBottom w:val="0"/>
      <w:divBdr>
        <w:top w:val="none" w:sz="0" w:space="0" w:color="auto"/>
        <w:left w:val="none" w:sz="0" w:space="0" w:color="auto"/>
        <w:bottom w:val="none" w:sz="0" w:space="0" w:color="auto"/>
        <w:right w:val="none" w:sz="0" w:space="0" w:color="auto"/>
      </w:divBdr>
    </w:div>
    <w:div w:id="2107769231">
      <w:bodyDiv w:val="1"/>
      <w:marLeft w:val="0"/>
      <w:marRight w:val="0"/>
      <w:marTop w:val="0"/>
      <w:marBottom w:val="0"/>
      <w:divBdr>
        <w:top w:val="none" w:sz="0" w:space="0" w:color="auto"/>
        <w:left w:val="none" w:sz="0" w:space="0" w:color="auto"/>
        <w:bottom w:val="none" w:sz="0" w:space="0" w:color="auto"/>
        <w:right w:val="none" w:sz="0" w:space="0" w:color="auto"/>
      </w:divBdr>
    </w:div>
    <w:div w:id="21217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orontoregion.sharepoint.com/sites/TRCAPolicies/Policies/CS-5.08-P_Contract_Secutiry_and_Insurance_v1_2019-12-01.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orontoregion.sharepoint.com/sites/TRCAPolicies/Policies/CS-3.01_Procurement_Guidebook_v1_2020-01-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hub.trcastaff.ca/hub-spaces/risk-management/risk-toolkits/" TargetMode="External"/><Relationship Id="rId10" Type="http://schemas.openxmlformats.org/officeDocument/2006/relationships/endnotes" Target="endnotes.xml"/><Relationship Id="rId19" Type="http://schemas.openxmlformats.org/officeDocument/2006/relationships/footer" Target="footer4.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orontoregion.sharepoint.com/sites/TRCAPolicies/Policies/CS-5.08-P_Contract_Secutiry_and_Insurance_v1_2019-12-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8AFF803F92A4AB54BA8C289F3D479" ma:contentTypeVersion="10" ma:contentTypeDescription="Create a new document." ma:contentTypeScope="" ma:versionID="f6f2572c1fd42ff752372ad63c831a2e">
  <xsd:schema xmlns:xsd="http://www.w3.org/2001/XMLSchema" xmlns:xs="http://www.w3.org/2001/XMLSchema" xmlns:p="http://schemas.microsoft.com/office/2006/metadata/properties" xmlns:ns2="62b81110-8cae-44ff-8215-3d4fc09724d6" xmlns:ns3="b5316429-3900-4aba-97d9-8c0aadd55ff7" targetNamespace="http://schemas.microsoft.com/office/2006/metadata/properties" ma:root="true" ma:fieldsID="33bb799b07062c8561b8540843dc1c8e" ns2:_="" ns3:_="">
    <xsd:import namespace="62b81110-8cae-44ff-8215-3d4fc09724d6"/>
    <xsd:import namespace="b5316429-3900-4aba-97d9-8c0aadd55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81110-8cae-44ff-8215-3d4fc0972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6429-3900-4aba-97d9-8c0aadd55f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FC4D-5407-47D2-A36B-8F30328A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81110-8cae-44ff-8215-3d4fc09724d6"/>
    <ds:schemaRef ds:uri="b5316429-3900-4aba-97d9-8c0aadd5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0D5D6-4196-4524-895F-6C1E28699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72561-CA55-4CCD-BB62-3B245BE8AB52}">
  <ds:schemaRefs>
    <ds:schemaRef ds:uri="http://schemas.microsoft.com/sharepoint/v3/contenttype/forms"/>
  </ds:schemaRefs>
</ds:datastoreItem>
</file>

<file path=customXml/itemProps4.xml><?xml version="1.0" encoding="utf-8"?>
<ds:datastoreItem xmlns:ds="http://schemas.openxmlformats.org/officeDocument/2006/customXml" ds:itemID="{4F813BF8-AD97-4100-A5A6-35F327A7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TRCA</Company>
  <LinksUpToDate>false</LinksUpToDate>
  <CharactersWithSpaces>17705</CharactersWithSpaces>
  <SharedDoc>false</SharedDoc>
  <HLinks>
    <vt:vector size="744" baseType="variant">
      <vt:variant>
        <vt:i4>2752619</vt:i4>
      </vt:variant>
      <vt:variant>
        <vt:i4>690</vt:i4>
      </vt:variant>
      <vt:variant>
        <vt:i4>0</vt:i4>
      </vt:variant>
      <vt:variant>
        <vt:i4>5</vt:i4>
      </vt:variant>
      <vt:variant>
        <vt:lpwstr>https://torontoregion.sharepoint.com/sites/TRCAPolicies/Policies/Procurement Policy (v.3.0 2018 Oct 26).pdf</vt:lpwstr>
      </vt:variant>
      <vt:variant>
        <vt:lpwstr/>
      </vt:variant>
      <vt:variant>
        <vt:i4>2752619</vt:i4>
      </vt:variant>
      <vt:variant>
        <vt:i4>687</vt:i4>
      </vt:variant>
      <vt:variant>
        <vt:i4>0</vt:i4>
      </vt:variant>
      <vt:variant>
        <vt:i4>5</vt:i4>
      </vt:variant>
      <vt:variant>
        <vt:lpwstr>https://torontoregion.sharepoint.com/sites/TRCAPolicies/Policies/Procurement Policy (v.3.0 2018 Oct 26).pdf</vt:lpwstr>
      </vt:variant>
      <vt:variant>
        <vt:lpwstr/>
      </vt:variant>
      <vt:variant>
        <vt:i4>4194305</vt:i4>
      </vt:variant>
      <vt:variant>
        <vt:i4>684</vt:i4>
      </vt:variant>
      <vt:variant>
        <vt:i4>0</vt:i4>
      </vt:variant>
      <vt:variant>
        <vt:i4>5</vt:i4>
      </vt:variant>
      <vt:variant>
        <vt:lpwstr>http://www.theonn.ca/services/purchasing</vt:lpwstr>
      </vt:variant>
      <vt:variant>
        <vt:lpwstr/>
      </vt:variant>
      <vt:variant>
        <vt:i4>6684773</vt:i4>
      </vt:variant>
      <vt:variant>
        <vt:i4>681</vt:i4>
      </vt:variant>
      <vt:variant>
        <vt:i4>0</vt:i4>
      </vt:variant>
      <vt:variant>
        <vt:i4>5</vt:i4>
      </vt:variant>
      <vt:variant>
        <vt:lpwstr>http://www.oecm.ca/marketplace</vt:lpwstr>
      </vt:variant>
      <vt:variant>
        <vt:lpwstr/>
      </vt:variant>
      <vt:variant>
        <vt:i4>6553718</vt:i4>
      </vt:variant>
      <vt:variant>
        <vt:i4>678</vt:i4>
      </vt:variant>
      <vt:variant>
        <vt:i4>0</vt:i4>
      </vt:variant>
      <vt:variant>
        <vt:i4>5</vt:i4>
      </vt:variant>
      <vt:variant>
        <vt:lpwstr>http://www.doingbusiness.mgs.gov.on.ca/</vt:lpwstr>
      </vt:variant>
      <vt:variant>
        <vt:lpwstr/>
      </vt:variant>
      <vt:variant>
        <vt:i4>7340066</vt:i4>
      </vt:variant>
      <vt:variant>
        <vt:i4>675</vt:i4>
      </vt:variant>
      <vt:variant>
        <vt:i4>0</vt:i4>
      </vt:variant>
      <vt:variant>
        <vt:i4>5</vt:i4>
      </vt:variant>
      <vt:variant>
        <vt:lpwstr>http://ontariocourtforms.on.ca/en/construction-lien-act-forms/</vt:lpwstr>
      </vt:variant>
      <vt:variant>
        <vt:lpwstr/>
      </vt:variant>
      <vt:variant>
        <vt:i4>7340066</vt:i4>
      </vt:variant>
      <vt:variant>
        <vt:i4>672</vt:i4>
      </vt:variant>
      <vt:variant>
        <vt:i4>0</vt:i4>
      </vt:variant>
      <vt:variant>
        <vt:i4>5</vt:i4>
      </vt:variant>
      <vt:variant>
        <vt:lpwstr>http://ontariocourtforms.on.ca/en/construction-lien-act-forms/</vt:lpwstr>
      </vt:variant>
      <vt:variant>
        <vt:lpwstr/>
      </vt:variant>
      <vt:variant>
        <vt:i4>8060992</vt:i4>
      </vt:variant>
      <vt:variant>
        <vt:i4>669</vt:i4>
      </vt:variant>
      <vt:variant>
        <vt:i4>0</vt:i4>
      </vt:variant>
      <vt:variant>
        <vt:i4>5</vt:i4>
      </vt:variant>
      <vt:variant>
        <vt:lpwstr>https://www.ontario.ca/laws/statute/90c30?_ga=2.135960881.143780517.1573239968-393050982.1517240053</vt:lpwstr>
      </vt:variant>
      <vt:variant>
        <vt:lpwstr/>
      </vt:variant>
      <vt:variant>
        <vt:i4>8257655</vt:i4>
      </vt:variant>
      <vt:variant>
        <vt:i4>666</vt:i4>
      </vt:variant>
      <vt:variant>
        <vt:i4>0</vt:i4>
      </vt:variant>
      <vt:variant>
        <vt:i4>5</vt:i4>
      </vt:variant>
      <vt:variant>
        <vt:lpwstr>https://hub.trcastaff.ca/hub-spaces/clerks-office/</vt:lpwstr>
      </vt:variant>
      <vt:variant>
        <vt:lpwstr/>
      </vt:variant>
      <vt:variant>
        <vt:i4>6029420</vt:i4>
      </vt:variant>
      <vt:variant>
        <vt:i4>663</vt:i4>
      </vt:variant>
      <vt:variant>
        <vt:i4>0</vt:i4>
      </vt:variant>
      <vt:variant>
        <vt:i4>5</vt:i4>
      </vt:variant>
      <vt:variant>
        <vt:lpwstr>mailto:payables@trca.ca</vt:lpwstr>
      </vt:variant>
      <vt:variant>
        <vt:lpwstr/>
      </vt:variant>
      <vt:variant>
        <vt:i4>2752619</vt:i4>
      </vt:variant>
      <vt:variant>
        <vt:i4>660</vt:i4>
      </vt:variant>
      <vt:variant>
        <vt:i4>0</vt:i4>
      </vt:variant>
      <vt:variant>
        <vt:i4>5</vt:i4>
      </vt:variant>
      <vt:variant>
        <vt:lpwstr>https://torontoregion.sharepoint.com/sites/TRCAPolicies/Policies/Procurement Policy (v.3.0 2018 Oct 26).pdf</vt:lpwstr>
      </vt:variant>
      <vt:variant>
        <vt:lpwstr/>
      </vt:variant>
      <vt:variant>
        <vt:i4>2752619</vt:i4>
      </vt:variant>
      <vt:variant>
        <vt:i4>657</vt:i4>
      </vt:variant>
      <vt:variant>
        <vt:i4>0</vt:i4>
      </vt:variant>
      <vt:variant>
        <vt:i4>5</vt:i4>
      </vt:variant>
      <vt:variant>
        <vt:lpwstr>https://torontoregion.sharepoint.com/sites/TRCAPolicies/Policies/Procurement Policy (v.3.0 2018 Oct 26).pdf</vt:lpwstr>
      </vt:variant>
      <vt:variant>
        <vt:lpwstr/>
      </vt:variant>
      <vt:variant>
        <vt:i4>1835013</vt:i4>
      </vt:variant>
      <vt:variant>
        <vt:i4>654</vt:i4>
      </vt:variant>
      <vt:variant>
        <vt:i4>0</vt:i4>
      </vt:variant>
      <vt:variant>
        <vt:i4>5</vt:i4>
      </vt:variant>
      <vt:variant>
        <vt:lpwstr>https://hub.trcastaff.ca/hub-spaces/risk-management/</vt:lpwstr>
      </vt:variant>
      <vt:variant>
        <vt:lpwstr/>
      </vt:variant>
      <vt:variant>
        <vt:i4>2752619</vt:i4>
      </vt:variant>
      <vt:variant>
        <vt:i4>651</vt:i4>
      </vt:variant>
      <vt:variant>
        <vt:i4>0</vt:i4>
      </vt:variant>
      <vt:variant>
        <vt:i4>5</vt:i4>
      </vt:variant>
      <vt:variant>
        <vt:lpwstr>https://torontoregion.sharepoint.com/sites/TRCAPolicies/Policies/Procurement Policy (v.3.0 2018 Oct 26).pdf</vt:lpwstr>
      </vt:variant>
      <vt:variant>
        <vt:lpwstr/>
      </vt:variant>
      <vt:variant>
        <vt:i4>327769</vt:i4>
      </vt:variant>
      <vt:variant>
        <vt:i4>648</vt:i4>
      </vt:variant>
      <vt:variant>
        <vt:i4>0</vt:i4>
      </vt:variant>
      <vt:variant>
        <vt:i4>5</vt:i4>
      </vt:variant>
      <vt:variant>
        <vt:lpwstr>https://torontoregion.sharepoint.com/sites/TRCAPolicies/Policies/Code of Conduct .pdf</vt:lpwstr>
      </vt:variant>
      <vt:variant>
        <vt:lpwstr/>
      </vt:variant>
      <vt:variant>
        <vt:i4>720974</vt:i4>
      </vt:variant>
      <vt:variant>
        <vt:i4>645</vt:i4>
      </vt:variant>
      <vt:variant>
        <vt:i4>0</vt:i4>
      </vt:variant>
      <vt:variant>
        <vt:i4>5</vt:i4>
      </vt:variant>
      <vt:variant>
        <vt:lpwstr>https://www.ontario.ca/laws/statute/90m56</vt:lpwstr>
      </vt:variant>
      <vt:variant>
        <vt:lpwstr/>
      </vt:variant>
      <vt:variant>
        <vt:i4>1114207</vt:i4>
      </vt:variant>
      <vt:variant>
        <vt:i4>642</vt:i4>
      </vt:variant>
      <vt:variant>
        <vt:i4>0</vt:i4>
      </vt:variant>
      <vt:variant>
        <vt:i4>5</vt:i4>
      </vt:variant>
      <vt:variant>
        <vt:lpwstr>https://s3-ca-central-1.amazonaws.com/trcaca/app/uploads/2016/02/21134753/2373-StrategicPlan2018-2020-FA3-WEB.pdf</vt:lpwstr>
      </vt:variant>
      <vt:variant>
        <vt:lpwstr/>
      </vt:variant>
      <vt:variant>
        <vt:i4>2752619</vt:i4>
      </vt:variant>
      <vt:variant>
        <vt:i4>639</vt:i4>
      </vt:variant>
      <vt:variant>
        <vt:i4>0</vt:i4>
      </vt:variant>
      <vt:variant>
        <vt:i4>5</vt:i4>
      </vt:variant>
      <vt:variant>
        <vt:lpwstr>https://torontoregion.sharepoint.com/sites/TRCAPolicies/Policies/Procurement Policy (v.3.0 2018 Oct 26).pdf</vt:lpwstr>
      </vt:variant>
      <vt:variant>
        <vt:lpwstr/>
      </vt:variant>
      <vt:variant>
        <vt:i4>2031664</vt:i4>
      </vt:variant>
      <vt:variant>
        <vt:i4>632</vt:i4>
      </vt:variant>
      <vt:variant>
        <vt:i4>0</vt:i4>
      </vt:variant>
      <vt:variant>
        <vt:i4>5</vt:i4>
      </vt:variant>
      <vt:variant>
        <vt:lpwstr/>
      </vt:variant>
      <vt:variant>
        <vt:lpwstr>_Toc24191227</vt:lpwstr>
      </vt:variant>
      <vt:variant>
        <vt:i4>1966128</vt:i4>
      </vt:variant>
      <vt:variant>
        <vt:i4>626</vt:i4>
      </vt:variant>
      <vt:variant>
        <vt:i4>0</vt:i4>
      </vt:variant>
      <vt:variant>
        <vt:i4>5</vt:i4>
      </vt:variant>
      <vt:variant>
        <vt:lpwstr/>
      </vt:variant>
      <vt:variant>
        <vt:lpwstr>_Toc24191226</vt:lpwstr>
      </vt:variant>
      <vt:variant>
        <vt:i4>1900592</vt:i4>
      </vt:variant>
      <vt:variant>
        <vt:i4>620</vt:i4>
      </vt:variant>
      <vt:variant>
        <vt:i4>0</vt:i4>
      </vt:variant>
      <vt:variant>
        <vt:i4>5</vt:i4>
      </vt:variant>
      <vt:variant>
        <vt:lpwstr/>
      </vt:variant>
      <vt:variant>
        <vt:lpwstr>_Toc24191225</vt:lpwstr>
      </vt:variant>
      <vt:variant>
        <vt:i4>1835056</vt:i4>
      </vt:variant>
      <vt:variant>
        <vt:i4>614</vt:i4>
      </vt:variant>
      <vt:variant>
        <vt:i4>0</vt:i4>
      </vt:variant>
      <vt:variant>
        <vt:i4>5</vt:i4>
      </vt:variant>
      <vt:variant>
        <vt:lpwstr/>
      </vt:variant>
      <vt:variant>
        <vt:lpwstr>_Toc24191224</vt:lpwstr>
      </vt:variant>
      <vt:variant>
        <vt:i4>1769520</vt:i4>
      </vt:variant>
      <vt:variant>
        <vt:i4>608</vt:i4>
      </vt:variant>
      <vt:variant>
        <vt:i4>0</vt:i4>
      </vt:variant>
      <vt:variant>
        <vt:i4>5</vt:i4>
      </vt:variant>
      <vt:variant>
        <vt:lpwstr/>
      </vt:variant>
      <vt:variant>
        <vt:lpwstr>_Toc24191223</vt:lpwstr>
      </vt:variant>
      <vt:variant>
        <vt:i4>1703984</vt:i4>
      </vt:variant>
      <vt:variant>
        <vt:i4>602</vt:i4>
      </vt:variant>
      <vt:variant>
        <vt:i4>0</vt:i4>
      </vt:variant>
      <vt:variant>
        <vt:i4>5</vt:i4>
      </vt:variant>
      <vt:variant>
        <vt:lpwstr/>
      </vt:variant>
      <vt:variant>
        <vt:lpwstr>_Toc24191222</vt:lpwstr>
      </vt:variant>
      <vt:variant>
        <vt:i4>1638448</vt:i4>
      </vt:variant>
      <vt:variant>
        <vt:i4>596</vt:i4>
      </vt:variant>
      <vt:variant>
        <vt:i4>0</vt:i4>
      </vt:variant>
      <vt:variant>
        <vt:i4>5</vt:i4>
      </vt:variant>
      <vt:variant>
        <vt:lpwstr/>
      </vt:variant>
      <vt:variant>
        <vt:lpwstr>_Toc24191221</vt:lpwstr>
      </vt:variant>
      <vt:variant>
        <vt:i4>1572912</vt:i4>
      </vt:variant>
      <vt:variant>
        <vt:i4>590</vt:i4>
      </vt:variant>
      <vt:variant>
        <vt:i4>0</vt:i4>
      </vt:variant>
      <vt:variant>
        <vt:i4>5</vt:i4>
      </vt:variant>
      <vt:variant>
        <vt:lpwstr/>
      </vt:variant>
      <vt:variant>
        <vt:lpwstr>_Toc24191220</vt:lpwstr>
      </vt:variant>
      <vt:variant>
        <vt:i4>1114163</vt:i4>
      </vt:variant>
      <vt:variant>
        <vt:i4>584</vt:i4>
      </vt:variant>
      <vt:variant>
        <vt:i4>0</vt:i4>
      </vt:variant>
      <vt:variant>
        <vt:i4>5</vt:i4>
      </vt:variant>
      <vt:variant>
        <vt:lpwstr/>
      </vt:variant>
      <vt:variant>
        <vt:lpwstr>_Toc24191219</vt:lpwstr>
      </vt:variant>
      <vt:variant>
        <vt:i4>1966131</vt:i4>
      </vt:variant>
      <vt:variant>
        <vt:i4>578</vt:i4>
      </vt:variant>
      <vt:variant>
        <vt:i4>0</vt:i4>
      </vt:variant>
      <vt:variant>
        <vt:i4>5</vt:i4>
      </vt:variant>
      <vt:variant>
        <vt:lpwstr/>
      </vt:variant>
      <vt:variant>
        <vt:lpwstr>_Toc24191216</vt:lpwstr>
      </vt:variant>
      <vt:variant>
        <vt:i4>1900595</vt:i4>
      </vt:variant>
      <vt:variant>
        <vt:i4>572</vt:i4>
      </vt:variant>
      <vt:variant>
        <vt:i4>0</vt:i4>
      </vt:variant>
      <vt:variant>
        <vt:i4>5</vt:i4>
      </vt:variant>
      <vt:variant>
        <vt:lpwstr/>
      </vt:variant>
      <vt:variant>
        <vt:lpwstr>_Toc24191215</vt:lpwstr>
      </vt:variant>
      <vt:variant>
        <vt:i4>1835059</vt:i4>
      </vt:variant>
      <vt:variant>
        <vt:i4>566</vt:i4>
      </vt:variant>
      <vt:variant>
        <vt:i4>0</vt:i4>
      </vt:variant>
      <vt:variant>
        <vt:i4>5</vt:i4>
      </vt:variant>
      <vt:variant>
        <vt:lpwstr/>
      </vt:variant>
      <vt:variant>
        <vt:lpwstr>_Toc24191214</vt:lpwstr>
      </vt:variant>
      <vt:variant>
        <vt:i4>1769523</vt:i4>
      </vt:variant>
      <vt:variant>
        <vt:i4>560</vt:i4>
      </vt:variant>
      <vt:variant>
        <vt:i4>0</vt:i4>
      </vt:variant>
      <vt:variant>
        <vt:i4>5</vt:i4>
      </vt:variant>
      <vt:variant>
        <vt:lpwstr/>
      </vt:variant>
      <vt:variant>
        <vt:lpwstr>_Toc24191213</vt:lpwstr>
      </vt:variant>
      <vt:variant>
        <vt:i4>1703987</vt:i4>
      </vt:variant>
      <vt:variant>
        <vt:i4>554</vt:i4>
      </vt:variant>
      <vt:variant>
        <vt:i4>0</vt:i4>
      </vt:variant>
      <vt:variant>
        <vt:i4>5</vt:i4>
      </vt:variant>
      <vt:variant>
        <vt:lpwstr/>
      </vt:variant>
      <vt:variant>
        <vt:lpwstr>_Toc24191212</vt:lpwstr>
      </vt:variant>
      <vt:variant>
        <vt:i4>1638451</vt:i4>
      </vt:variant>
      <vt:variant>
        <vt:i4>548</vt:i4>
      </vt:variant>
      <vt:variant>
        <vt:i4>0</vt:i4>
      </vt:variant>
      <vt:variant>
        <vt:i4>5</vt:i4>
      </vt:variant>
      <vt:variant>
        <vt:lpwstr/>
      </vt:variant>
      <vt:variant>
        <vt:lpwstr>_Toc24191211</vt:lpwstr>
      </vt:variant>
      <vt:variant>
        <vt:i4>1572915</vt:i4>
      </vt:variant>
      <vt:variant>
        <vt:i4>542</vt:i4>
      </vt:variant>
      <vt:variant>
        <vt:i4>0</vt:i4>
      </vt:variant>
      <vt:variant>
        <vt:i4>5</vt:i4>
      </vt:variant>
      <vt:variant>
        <vt:lpwstr/>
      </vt:variant>
      <vt:variant>
        <vt:lpwstr>_Toc24191210</vt:lpwstr>
      </vt:variant>
      <vt:variant>
        <vt:i4>1114162</vt:i4>
      </vt:variant>
      <vt:variant>
        <vt:i4>536</vt:i4>
      </vt:variant>
      <vt:variant>
        <vt:i4>0</vt:i4>
      </vt:variant>
      <vt:variant>
        <vt:i4>5</vt:i4>
      </vt:variant>
      <vt:variant>
        <vt:lpwstr/>
      </vt:variant>
      <vt:variant>
        <vt:lpwstr>_Toc24191209</vt:lpwstr>
      </vt:variant>
      <vt:variant>
        <vt:i4>1048626</vt:i4>
      </vt:variant>
      <vt:variant>
        <vt:i4>530</vt:i4>
      </vt:variant>
      <vt:variant>
        <vt:i4>0</vt:i4>
      </vt:variant>
      <vt:variant>
        <vt:i4>5</vt:i4>
      </vt:variant>
      <vt:variant>
        <vt:lpwstr/>
      </vt:variant>
      <vt:variant>
        <vt:lpwstr>_Toc24191208</vt:lpwstr>
      </vt:variant>
      <vt:variant>
        <vt:i4>2031666</vt:i4>
      </vt:variant>
      <vt:variant>
        <vt:i4>524</vt:i4>
      </vt:variant>
      <vt:variant>
        <vt:i4>0</vt:i4>
      </vt:variant>
      <vt:variant>
        <vt:i4>5</vt:i4>
      </vt:variant>
      <vt:variant>
        <vt:lpwstr/>
      </vt:variant>
      <vt:variant>
        <vt:lpwstr>_Toc24191207</vt:lpwstr>
      </vt:variant>
      <vt:variant>
        <vt:i4>1966130</vt:i4>
      </vt:variant>
      <vt:variant>
        <vt:i4>518</vt:i4>
      </vt:variant>
      <vt:variant>
        <vt:i4>0</vt:i4>
      </vt:variant>
      <vt:variant>
        <vt:i4>5</vt:i4>
      </vt:variant>
      <vt:variant>
        <vt:lpwstr/>
      </vt:variant>
      <vt:variant>
        <vt:lpwstr>_Toc24191206</vt:lpwstr>
      </vt:variant>
      <vt:variant>
        <vt:i4>1900594</vt:i4>
      </vt:variant>
      <vt:variant>
        <vt:i4>512</vt:i4>
      </vt:variant>
      <vt:variant>
        <vt:i4>0</vt:i4>
      </vt:variant>
      <vt:variant>
        <vt:i4>5</vt:i4>
      </vt:variant>
      <vt:variant>
        <vt:lpwstr/>
      </vt:variant>
      <vt:variant>
        <vt:lpwstr>_Toc24191205</vt:lpwstr>
      </vt:variant>
      <vt:variant>
        <vt:i4>1835058</vt:i4>
      </vt:variant>
      <vt:variant>
        <vt:i4>506</vt:i4>
      </vt:variant>
      <vt:variant>
        <vt:i4>0</vt:i4>
      </vt:variant>
      <vt:variant>
        <vt:i4>5</vt:i4>
      </vt:variant>
      <vt:variant>
        <vt:lpwstr/>
      </vt:variant>
      <vt:variant>
        <vt:lpwstr>_Toc24191204</vt:lpwstr>
      </vt:variant>
      <vt:variant>
        <vt:i4>1769522</vt:i4>
      </vt:variant>
      <vt:variant>
        <vt:i4>500</vt:i4>
      </vt:variant>
      <vt:variant>
        <vt:i4>0</vt:i4>
      </vt:variant>
      <vt:variant>
        <vt:i4>5</vt:i4>
      </vt:variant>
      <vt:variant>
        <vt:lpwstr/>
      </vt:variant>
      <vt:variant>
        <vt:lpwstr>_Toc24191203</vt:lpwstr>
      </vt:variant>
      <vt:variant>
        <vt:i4>1703986</vt:i4>
      </vt:variant>
      <vt:variant>
        <vt:i4>494</vt:i4>
      </vt:variant>
      <vt:variant>
        <vt:i4>0</vt:i4>
      </vt:variant>
      <vt:variant>
        <vt:i4>5</vt:i4>
      </vt:variant>
      <vt:variant>
        <vt:lpwstr/>
      </vt:variant>
      <vt:variant>
        <vt:lpwstr>_Toc24191202</vt:lpwstr>
      </vt:variant>
      <vt:variant>
        <vt:i4>1638450</vt:i4>
      </vt:variant>
      <vt:variant>
        <vt:i4>488</vt:i4>
      </vt:variant>
      <vt:variant>
        <vt:i4>0</vt:i4>
      </vt:variant>
      <vt:variant>
        <vt:i4>5</vt:i4>
      </vt:variant>
      <vt:variant>
        <vt:lpwstr/>
      </vt:variant>
      <vt:variant>
        <vt:lpwstr>_Toc24191201</vt:lpwstr>
      </vt:variant>
      <vt:variant>
        <vt:i4>1572914</vt:i4>
      </vt:variant>
      <vt:variant>
        <vt:i4>482</vt:i4>
      </vt:variant>
      <vt:variant>
        <vt:i4>0</vt:i4>
      </vt:variant>
      <vt:variant>
        <vt:i4>5</vt:i4>
      </vt:variant>
      <vt:variant>
        <vt:lpwstr/>
      </vt:variant>
      <vt:variant>
        <vt:lpwstr>_Toc24191200</vt:lpwstr>
      </vt:variant>
      <vt:variant>
        <vt:i4>1179707</vt:i4>
      </vt:variant>
      <vt:variant>
        <vt:i4>476</vt:i4>
      </vt:variant>
      <vt:variant>
        <vt:i4>0</vt:i4>
      </vt:variant>
      <vt:variant>
        <vt:i4>5</vt:i4>
      </vt:variant>
      <vt:variant>
        <vt:lpwstr/>
      </vt:variant>
      <vt:variant>
        <vt:lpwstr>_Toc24191199</vt:lpwstr>
      </vt:variant>
      <vt:variant>
        <vt:i4>1245243</vt:i4>
      </vt:variant>
      <vt:variant>
        <vt:i4>470</vt:i4>
      </vt:variant>
      <vt:variant>
        <vt:i4>0</vt:i4>
      </vt:variant>
      <vt:variant>
        <vt:i4>5</vt:i4>
      </vt:variant>
      <vt:variant>
        <vt:lpwstr/>
      </vt:variant>
      <vt:variant>
        <vt:lpwstr>_Toc24191198</vt:lpwstr>
      </vt:variant>
      <vt:variant>
        <vt:i4>1835067</vt:i4>
      </vt:variant>
      <vt:variant>
        <vt:i4>464</vt:i4>
      </vt:variant>
      <vt:variant>
        <vt:i4>0</vt:i4>
      </vt:variant>
      <vt:variant>
        <vt:i4>5</vt:i4>
      </vt:variant>
      <vt:variant>
        <vt:lpwstr/>
      </vt:variant>
      <vt:variant>
        <vt:lpwstr>_Toc24191197</vt:lpwstr>
      </vt:variant>
      <vt:variant>
        <vt:i4>1572922</vt:i4>
      </vt:variant>
      <vt:variant>
        <vt:i4>458</vt:i4>
      </vt:variant>
      <vt:variant>
        <vt:i4>0</vt:i4>
      </vt:variant>
      <vt:variant>
        <vt:i4>5</vt:i4>
      </vt:variant>
      <vt:variant>
        <vt:lpwstr/>
      </vt:variant>
      <vt:variant>
        <vt:lpwstr>_Toc24191183</vt:lpwstr>
      </vt:variant>
      <vt:variant>
        <vt:i4>1638458</vt:i4>
      </vt:variant>
      <vt:variant>
        <vt:i4>452</vt:i4>
      </vt:variant>
      <vt:variant>
        <vt:i4>0</vt:i4>
      </vt:variant>
      <vt:variant>
        <vt:i4>5</vt:i4>
      </vt:variant>
      <vt:variant>
        <vt:lpwstr/>
      </vt:variant>
      <vt:variant>
        <vt:lpwstr>_Toc24191182</vt:lpwstr>
      </vt:variant>
      <vt:variant>
        <vt:i4>1703994</vt:i4>
      </vt:variant>
      <vt:variant>
        <vt:i4>446</vt:i4>
      </vt:variant>
      <vt:variant>
        <vt:i4>0</vt:i4>
      </vt:variant>
      <vt:variant>
        <vt:i4>5</vt:i4>
      </vt:variant>
      <vt:variant>
        <vt:lpwstr/>
      </vt:variant>
      <vt:variant>
        <vt:lpwstr>_Toc24191181</vt:lpwstr>
      </vt:variant>
      <vt:variant>
        <vt:i4>1769530</vt:i4>
      </vt:variant>
      <vt:variant>
        <vt:i4>440</vt:i4>
      </vt:variant>
      <vt:variant>
        <vt:i4>0</vt:i4>
      </vt:variant>
      <vt:variant>
        <vt:i4>5</vt:i4>
      </vt:variant>
      <vt:variant>
        <vt:lpwstr/>
      </vt:variant>
      <vt:variant>
        <vt:lpwstr>_Toc24191180</vt:lpwstr>
      </vt:variant>
      <vt:variant>
        <vt:i4>1179701</vt:i4>
      </vt:variant>
      <vt:variant>
        <vt:i4>434</vt:i4>
      </vt:variant>
      <vt:variant>
        <vt:i4>0</vt:i4>
      </vt:variant>
      <vt:variant>
        <vt:i4>5</vt:i4>
      </vt:variant>
      <vt:variant>
        <vt:lpwstr/>
      </vt:variant>
      <vt:variant>
        <vt:lpwstr>_Toc24191179</vt:lpwstr>
      </vt:variant>
      <vt:variant>
        <vt:i4>1245237</vt:i4>
      </vt:variant>
      <vt:variant>
        <vt:i4>428</vt:i4>
      </vt:variant>
      <vt:variant>
        <vt:i4>0</vt:i4>
      </vt:variant>
      <vt:variant>
        <vt:i4>5</vt:i4>
      </vt:variant>
      <vt:variant>
        <vt:lpwstr/>
      </vt:variant>
      <vt:variant>
        <vt:lpwstr>_Toc24191178</vt:lpwstr>
      </vt:variant>
      <vt:variant>
        <vt:i4>1835061</vt:i4>
      </vt:variant>
      <vt:variant>
        <vt:i4>422</vt:i4>
      </vt:variant>
      <vt:variant>
        <vt:i4>0</vt:i4>
      </vt:variant>
      <vt:variant>
        <vt:i4>5</vt:i4>
      </vt:variant>
      <vt:variant>
        <vt:lpwstr/>
      </vt:variant>
      <vt:variant>
        <vt:lpwstr>_Toc24191177</vt:lpwstr>
      </vt:variant>
      <vt:variant>
        <vt:i4>1900597</vt:i4>
      </vt:variant>
      <vt:variant>
        <vt:i4>416</vt:i4>
      </vt:variant>
      <vt:variant>
        <vt:i4>0</vt:i4>
      </vt:variant>
      <vt:variant>
        <vt:i4>5</vt:i4>
      </vt:variant>
      <vt:variant>
        <vt:lpwstr/>
      </vt:variant>
      <vt:variant>
        <vt:lpwstr>_Toc24191176</vt:lpwstr>
      </vt:variant>
      <vt:variant>
        <vt:i4>1966133</vt:i4>
      </vt:variant>
      <vt:variant>
        <vt:i4>410</vt:i4>
      </vt:variant>
      <vt:variant>
        <vt:i4>0</vt:i4>
      </vt:variant>
      <vt:variant>
        <vt:i4>5</vt:i4>
      </vt:variant>
      <vt:variant>
        <vt:lpwstr/>
      </vt:variant>
      <vt:variant>
        <vt:lpwstr>_Toc24191175</vt:lpwstr>
      </vt:variant>
      <vt:variant>
        <vt:i4>2031669</vt:i4>
      </vt:variant>
      <vt:variant>
        <vt:i4>404</vt:i4>
      </vt:variant>
      <vt:variant>
        <vt:i4>0</vt:i4>
      </vt:variant>
      <vt:variant>
        <vt:i4>5</vt:i4>
      </vt:variant>
      <vt:variant>
        <vt:lpwstr/>
      </vt:variant>
      <vt:variant>
        <vt:lpwstr>_Toc24191174</vt:lpwstr>
      </vt:variant>
      <vt:variant>
        <vt:i4>1572917</vt:i4>
      </vt:variant>
      <vt:variant>
        <vt:i4>398</vt:i4>
      </vt:variant>
      <vt:variant>
        <vt:i4>0</vt:i4>
      </vt:variant>
      <vt:variant>
        <vt:i4>5</vt:i4>
      </vt:variant>
      <vt:variant>
        <vt:lpwstr/>
      </vt:variant>
      <vt:variant>
        <vt:lpwstr>_Toc24191173</vt:lpwstr>
      </vt:variant>
      <vt:variant>
        <vt:i4>1638453</vt:i4>
      </vt:variant>
      <vt:variant>
        <vt:i4>392</vt:i4>
      </vt:variant>
      <vt:variant>
        <vt:i4>0</vt:i4>
      </vt:variant>
      <vt:variant>
        <vt:i4>5</vt:i4>
      </vt:variant>
      <vt:variant>
        <vt:lpwstr/>
      </vt:variant>
      <vt:variant>
        <vt:lpwstr>_Toc24191172</vt:lpwstr>
      </vt:variant>
      <vt:variant>
        <vt:i4>1703989</vt:i4>
      </vt:variant>
      <vt:variant>
        <vt:i4>386</vt:i4>
      </vt:variant>
      <vt:variant>
        <vt:i4>0</vt:i4>
      </vt:variant>
      <vt:variant>
        <vt:i4>5</vt:i4>
      </vt:variant>
      <vt:variant>
        <vt:lpwstr/>
      </vt:variant>
      <vt:variant>
        <vt:lpwstr>_Toc24191171</vt:lpwstr>
      </vt:variant>
      <vt:variant>
        <vt:i4>1769525</vt:i4>
      </vt:variant>
      <vt:variant>
        <vt:i4>380</vt:i4>
      </vt:variant>
      <vt:variant>
        <vt:i4>0</vt:i4>
      </vt:variant>
      <vt:variant>
        <vt:i4>5</vt:i4>
      </vt:variant>
      <vt:variant>
        <vt:lpwstr/>
      </vt:variant>
      <vt:variant>
        <vt:lpwstr>_Toc24191170</vt:lpwstr>
      </vt:variant>
      <vt:variant>
        <vt:i4>1179700</vt:i4>
      </vt:variant>
      <vt:variant>
        <vt:i4>374</vt:i4>
      </vt:variant>
      <vt:variant>
        <vt:i4>0</vt:i4>
      </vt:variant>
      <vt:variant>
        <vt:i4>5</vt:i4>
      </vt:variant>
      <vt:variant>
        <vt:lpwstr/>
      </vt:variant>
      <vt:variant>
        <vt:lpwstr>_Toc24191169</vt:lpwstr>
      </vt:variant>
      <vt:variant>
        <vt:i4>1245236</vt:i4>
      </vt:variant>
      <vt:variant>
        <vt:i4>368</vt:i4>
      </vt:variant>
      <vt:variant>
        <vt:i4>0</vt:i4>
      </vt:variant>
      <vt:variant>
        <vt:i4>5</vt:i4>
      </vt:variant>
      <vt:variant>
        <vt:lpwstr/>
      </vt:variant>
      <vt:variant>
        <vt:lpwstr>_Toc24191168</vt:lpwstr>
      </vt:variant>
      <vt:variant>
        <vt:i4>1835060</vt:i4>
      </vt:variant>
      <vt:variant>
        <vt:i4>362</vt:i4>
      </vt:variant>
      <vt:variant>
        <vt:i4>0</vt:i4>
      </vt:variant>
      <vt:variant>
        <vt:i4>5</vt:i4>
      </vt:variant>
      <vt:variant>
        <vt:lpwstr/>
      </vt:variant>
      <vt:variant>
        <vt:lpwstr>_Toc24191167</vt:lpwstr>
      </vt:variant>
      <vt:variant>
        <vt:i4>1900596</vt:i4>
      </vt:variant>
      <vt:variant>
        <vt:i4>356</vt:i4>
      </vt:variant>
      <vt:variant>
        <vt:i4>0</vt:i4>
      </vt:variant>
      <vt:variant>
        <vt:i4>5</vt:i4>
      </vt:variant>
      <vt:variant>
        <vt:lpwstr/>
      </vt:variant>
      <vt:variant>
        <vt:lpwstr>_Toc24191166</vt:lpwstr>
      </vt:variant>
      <vt:variant>
        <vt:i4>1966132</vt:i4>
      </vt:variant>
      <vt:variant>
        <vt:i4>350</vt:i4>
      </vt:variant>
      <vt:variant>
        <vt:i4>0</vt:i4>
      </vt:variant>
      <vt:variant>
        <vt:i4>5</vt:i4>
      </vt:variant>
      <vt:variant>
        <vt:lpwstr/>
      </vt:variant>
      <vt:variant>
        <vt:lpwstr>_Toc24191165</vt:lpwstr>
      </vt:variant>
      <vt:variant>
        <vt:i4>1900598</vt:i4>
      </vt:variant>
      <vt:variant>
        <vt:i4>344</vt:i4>
      </vt:variant>
      <vt:variant>
        <vt:i4>0</vt:i4>
      </vt:variant>
      <vt:variant>
        <vt:i4>5</vt:i4>
      </vt:variant>
      <vt:variant>
        <vt:lpwstr/>
      </vt:variant>
      <vt:variant>
        <vt:lpwstr>_Toc24191146</vt:lpwstr>
      </vt:variant>
      <vt:variant>
        <vt:i4>1966134</vt:i4>
      </vt:variant>
      <vt:variant>
        <vt:i4>338</vt:i4>
      </vt:variant>
      <vt:variant>
        <vt:i4>0</vt:i4>
      </vt:variant>
      <vt:variant>
        <vt:i4>5</vt:i4>
      </vt:variant>
      <vt:variant>
        <vt:lpwstr/>
      </vt:variant>
      <vt:variant>
        <vt:lpwstr>_Toc24191145</vt:lpwstr>
      </vt:variant>
      <vt:variant>
        <vt:i4>1900603</vt:i4>
      </vt:variant>
      <vt:variant>
        <vt:i4>332</vt:i4>
      </vt:variant>
      <vt:variant>
        <vt:i4>0</vt:i4>
      </vt:variant>
      <vt:variant>
        <vt:i4>5</vt:i4>
      </vt:variant>
      <vt:variant>
        <vt:lpwstr/>
      </vt:variant>
      <vt:variant>
        <vt:lpwstr>_Toc24191097</vt:lpwstr>
      </vt:variant>
      <vt:variant>
        <vt:i4>1835067</vt:i4>
      </vt:variant>
      <vt:variant>
        <vt:i4>326</vt:i4>
      </vt:variant>
      <vt:variant>
        <vt:i4>0</vt:i4>
      </vt:variant>
      <vt:variant>
        <vt:i4>5</vt:i4>
      </vt:variant>
      <vt:variant>
        <vt:lpwstr/>
      </vt:variant>
      <vt:variant>
        <vt:lpwstr>_Toc24191096</vt:lpwstr>
      </vt:variant>
      <vt:variant>
        <vt:i4>2031675</vt:i4>
      </vt:variant>
      <vt:variant>
        <vt:i4>320</vt:i4>
      </vt:variant>
      <vt:variant>
        <vt:i4>0</vt:i4>
      </vt:variant>
      <vt:variant>
        <vt:i4>5</vt:i4>
      </vt:variant>
      <vt:variant>
        <vt:lpwstr/>
      </vt:variant>
      <vt:variant>
        <vt:lpwstr>_Toc24191095</vt:lpwstr>
      </vt:variant>
      <vt:variant>
        <vt:i4>1966139</vt:i4>
      </vt:variant>
      <vt:variant>
        <vt:i4>314</vt:i4>
      </vt:variant>
      <vt:variant>
        <vt:i4>0</vt:i4>
      </vt:variant>
      <vt:variant>
        <vt:i4>5</vt:i4>
      </vt:variant>
      <vt:variant>
        <vt:lpwstr/>
      </vt:variant>
      <vt:variant>
        <vt:lpwstr>_Toc24191094</vt:lpwstr>
      </vt:variant>
      <vt:variant>
        <vt:i4>1638459</vt:i4>
      </vt:variant>
      <vt:variant>
        <vt:i4>308</vt:i4>
      </vt:variant>
      <vt:variant>
        <vt:i4>0</vt:i4>
      </vt:variant>
      <vt:variant>
        <vt:i4>5</vt:i4>
      </vt:variant>
      <vt:variant>
        <vt:lpwstr/>
      </vt:variant>
      <vt:variant>
        <vt:lpwstr>_Toc24191093</vt:lpwstr>
      </vt:variant>
      <vt:variant>
        <vt:i4>1572923</vt:i4>
      </vt:variant>
      <vt:variant>
        <vt:i4>302</vt:i4>
      </vt:variant>
      <vt:variant>
        <vt:i4>0</vt:i4>
      </vt:variant>
      <vt:variant>
        <vt:i4>5</vt:i4>
      </vt:variant>
      <vt:variant>
        <vt:lpwstr/>
      </vt:variant>
      <vt:variant>
        <vt:lpwstr>_Toc24191092</vt:lpwstr>
      </vt:variant>
      <vt:variant>
        <vt:i4>1769531</vt:i4>
      </vt:variant>
      <vt:variant>
        <vt:i4>296</vt:i4>
      </vt:variant>
      <vt:variant>
        <vt:i4>0</vt:i4>
      </vt:variant>
      <vt:variant>
        <vt:i4>5</vt:i4>
      </vt:variant>
      <vt:variant>
        <vt:lpwstr/>
      </vt:variant>
      <vt:variant>
        <vt:lpwstr>_Toc24191091</vt:lpwstr>
      </vt:variant>
      <vt:variant>
        <vt:i4>1703995</vt:i4>
      </vt:variant>
      <vt:variant>
        <vt:i4>290</vt:i4>
      </vt:variant>
      <vt:variant>
        <vt:i4>0</vt:i4>
      </vt:variant>
      <vt:variant>
        <vt:i4>5</vt:i4>
      </vt:variant>
      <vt:variant>
        <vt:lpwstr/>
      </vt:variant>
      <vt:variant>
        <vt:lpwstr>_Toc24191090</vt:lpwstr>
      </vt:variant>
      <vt:variant>
        <vt:i4>1245242</vt:i4>
      </vt:variant>
      <vt:variant>
        <vt:i4>284</vt:i4>
      </vt:variant>
      <vt:variant>
        <vt:i4>0</vt:i4>
      </vt:variant>
      <vt:variant>
        <vt:i4>5</vt:i4>
      </vt:variant>
      <vt:variant>
        <vt:lpwstr/>
      </vt:variant>
      <vt:variant>
        <vt:lpwstr>_Toc24191089</vt:lpwstr>
      </vt:variant>
      <vt:variant>
        <vt:i4>1179706</vt:i4>
      </vt:variant>
      <vt:variant>
        <vt:i4>278</vt:i4>
      </vt:variant>
      <vt:variant>
        <vt:i4>0</vt:i4>
      </vt:variant>
      <vt:variant>
        <vt:i4>5</vt:i4>
      </vt:variant>
      <vt:variant>
        <vt:lpwstr/>
      </vt:variant>
      <vt:variant>
        <vt:lpwstr>_Toc24191088</vt:lpwstr>
      </vt:variant>
      <vt:variant>
        <vt:i4>1900602</vt:i4>
      </vt:variant>
      <vt:variant>
        <vt:i4>272</vt:i4>
      </vt:variant>
      <vt:variant>
        <vt:i4>0</vt:i4>
      </vt:variant>
      <vt:variant>
        <vt:i4>5</vt:i4>
      </vt:variant>
      <vt:variant>
        <vt:lpwstr/>
      </vt:variant>
      <vt:variant>
        <vt:lpwstr>_Toc24191087</vt:lpwstr>
      </vt:variant>
      <vt:variant>
        <vt:i4>1835066</vt:i4>
      </vt:variant>
      <vt:variant>
        <vt:i4>266</vt:i4>
      </vt:variant>
      <vt:variant>
        <vt:i4>0</vt:i4>
      </vt:variant>
      <vt:variant>
        <vt:i4>5</vt:i4>
      </vt:variant>
      <vt:variant>
        <vt:lpwstr/>
      </vt:variant>
      <vt:variant>
        <vt:lpwstr>_Toc24191086</vt:lpwstr>
      </vt:variant>
      <vt:variant>
        <vt:i4>2031674</vt:i4>
      </vt:variant>
      <vt:variant>
        <vt:i4>260</vt:i4>
      </vt:variant>
      <vt:variant>
        <vt:i4>0</vt:i4>
      </vt:variant>
      <vt:variant>
        <vt:i4>5</vt:i4>
      </vt:variant>
      <vt:variant>
        <vt:lpwstr/>
      </vt:variant>
      <vt:variant>
        <vt:lpwstr>_Toc24191085</vt:lpwstr>
      </vt:variant>
      <vt:variant>
        <vt:i4>1966138</vt:i4>
      </vt:variant>
      <vt:variant>
        <vt:i4>254</vt:i4>
      </vt:variant>
      <vt:variant>
        <vt:i4>0</vt:i4>
      </vt:variant>
      <vt:variant>
        <vt:i4>5</vt:i4>
      </vt:variant>
      <vt:variant>
        <vt:lpwstr/>
      </vt:variant>
      <vt:variant>
        <vt:lpwstr>_Toc24191084</vt:lpwstr>
      </vt:variant>
      <vt:variant>
        <vt:i4>1638458</vt:i4>
      </vt:variant>
      <vt:variant>
        <vt:i4>248</vt:i4>
      </vt:variant>
      <vt:variant>
        <vt:i4>0</vt:i4>
      </vt:variant>
      <vt:variant>
        <vt:i4>5</vt:i4>
      </vt:variant>
      <vt:variant>
        <vt:lpwstr/>
      </vt:variant>
      <vt:variant>
        <vt:lpwstr>_Toc24191083</vt:lpwstr>
      </vt:variant>
      <vt:variant>
        <vt:i4>1572922</vt:i4>
      </vt:variant>
      <vt:variant>
        <vt:i4>242</vt:i4>
      </vt:variant>
      <vt:variant>
        <vt:i4>0</vt:i4>
      </vt:variant>
      <vt:variant>
        <vt:i4>5</vt:i4>
      </vt:variant>
      <vt:variant>
        <vt:lpwstr/>
      </vt:variant>
      <vt:variant>
        <vt:lpwstr>_Toc24191082</vt:lpwstr>
      </vt:variant>
      <vt:variant>
        <vt:i4>1769530</vt:i4>
      </vt:variant>
      <vt:variant>
        <vt:i4>236</vt:i4>
      </vt:variant>
      <vt:variant>
        <vt:i4>0</vt:i4>
      </vt:variant>
      <vt:variant>
        <vt:i4>5</vt:i4>
      </vt:variant>
      <vt:variant>
        <vt:lpwstr/>
      </vt:variant>
      <vt:variant>
        <vt:lpwstr>_Toc24191081</vt:lpwstr>
      </vt:variant>
      <vt:variant>
        <vt:i4>1703994</vt:i4>
      </vt:variant>
      <vt:variant>
        <vt:i4>230</vt:i4>
      </vt:variant>
      <vt:variant>
        <vt:i4>0</vt:i4>
      </vt:variant>
      <vt:variant>
        <vt:i4>5</vt:i4>
      </vt:variant>
      <vt:variant>
        <vt:lpwstr/>
      </vt:variant>
      <vt:variant>
        <vt:lpwstr>_Toc24191080</vt:lpwstr>
      </vt:variant>
      <vt:variant>
        <vt:i4>1245237</vt:i4>
      </vt:variant>
      <vt:variant>
        <vt:i4>224</vt:i4>
      </vt:variant>
      <vt:variant>
        <vt:i4>0</vt:i4>
      </vt:variant>
      <vt:variant>
        <vt:i4>5</vt:i4>
      </vt:variant>
      <vt:variant>
        <vt:lpwstr/>
      </vt:variant>
      <vt:variant>
        <vt:lpwstr>_Toc24191079</vt:lpwstr>
      </vt:variant>
      <vt:variant>
        <vt:i4>1179701</vt:i4>
      </vt:variant>
      <vt:variant>
        <vt:i4>218</vt:i4>
      </vt:variant>
      <vt:variant>
        <vt:i4>0</vt:i4>
      </vt:variant>
      <vt:variant>
        <vt:i4>5</vt:i4>
      </vt:variant>
      <vt:variant>
        <vt:lpwstr/>
      </vt:variant>
      <vt:variant>
        <vt:lpwstr>_Toc24191078</vt:lpwstr>
      </vt:variant>
      <vt:variant>
        <vt:i4>1900597</vt:i4>
      </vt:variant>
      <vt:variant>
        <vt:i4>212</vt:i4>
      </vt:variant>
      <vt:variant>
        <vt:i4>0</vt:i4>
      </vt:variant>
      <vt:variant>
        <vt:i4>5</vt:i4>
      </vt:variant>
      <vt:variant>
        <vt:lpwstr/>
      </vt:variant>
      <vt:variant>
        <vt:lpwstr>_Toc24191077</vt:lpwstr>
      </vt:variant>
      <vt:variant>
        <vt:i4>1835061</vt:i4>
      </vt:variant>
      <vt:variant>
        <vt:i4>206</vt:i4>
      </vt:variant>
      <vt:variant>
        <vt:i4>0</vt:i4>
      </vt:variant>
      <vt:variant>
        <vt:i4>5</vt:i4>
      </vt:variant>
      <vt:variant>
        <vt:lpwstr/>
      </vt:variant>
      <vt:variant>
        <vt:lpwstr>_Toc24191076</vt:lpwstr>
      </vt:variant>
      <vt:variant>
        <vt:i4>2031669</vt:i4>
      </vt:variant>
      <vt:variant>
        <vt:i4>200</vt:i4>
      </vt:variant>
      <vt:variant>
        <vt:i4>0</vt:i4>
      </vt:variant>
      <vt:variant>
        <vt:i4>5</vt:i4>
      </vt:variant>
      <vt:variant>
        <vt:lpwstr/>
      </vt:variant>
      <vt:variant>
        <vt:lpwstr>_Toc24191075</vt:lpwstr>
      </vt:variant>
      <vt:variant>
        <vt:i4>1966133</vt:i4>
      </vt:variant>
      <vt:variant>
        <vt:i4>194</vt:i4>
      </vt:variant>
      <vt:variant>
        <vt:i4>0</vt:i4>
      </vt:variant>
      <vt:variant>
        <vt:i4>5</vt:i4>
      </vt:variant>
      <vt:variant>
        <vt:lpwstr/>
      </vt:variant>
      <vt:variant>
        <vt:lpwstr>_Toc24191074</vt:lpwstr>
      </vt:variant>
      <vt:variant>
        <vt:i4>1638453</vt:i4>
      </vt:variant>
      <vt:variant>
        <vt:i4>188</vt:i4>
      </vt:variant>
      <vt:variant>
        <vt:i4>0</vt:i4>
      </vt:variant>
      <vt:variant>
        <vt:i4>5</vt:i4>
      </vt:variant>
      <vt:variant>
        <vt:lpwstr/>
      </vt:variant>
      <vt:variant>
        <vt:lpwstr>_Toc24191073</vt:lpwstr>
      </vt:variant>
      <vt:variant>
        <vt:i4>1572917</vt:i4>
      </vt:variant>
      <vt:variant>
        <vt:i4>182</vt:i4>
      </vt:variant>
      <vt:variant>
        <vt:i4>0</vt:i4>
      </vt:variant>
      <vt:variant>
        <vt:i4>5</vt:i4>
      </vt:variant>
      <vt:variant>
        <vt:lpwstr/>
      </vt:variant>
      <vt:variant>
        <vt:lpwstr>_Toc24191072</vt:lpwstr>
      </vt:variant>
      <vt:variant>
        <vt:i4>1769525</vt:i4>
      </vt:variant>
      <vt:variant>
        <vt:i4>176</vt:i4>
      </vt:variant>
      <vt:variant>
        <vt:i4>0</vt:i4>
      </vt:variant>
      <vt:variant>
        <vt:i4>5</vt:i4>
      </vt:variant>
      <vt:variant>
        <vt:lpwstr/>
      </vt:variant>
      <vt:variant>
        <vt:lpwstr>_Toc24191071</vt:lpwstr>
      </vt:variant>
      <vt:variant>
        <vt:i4>1703989</vt:i4>
      </vt:variant>
      <vt:variant>
        <vt:i4>170</vt:i4>
      </vt:variant>
      <vt:variant>
        <vt:i4>0</vt:i4>
      </vt:variant>
      <vt:variant>
        <vt:i4>5</vt:i4>
      </vt:variant>
      <vt:variant>
        <vt:lpwstr/>
      </vt:variant>
      <vt:variant>
        <vt:lpwstr>_Toc24191070</vt:lpwstr>
      </vt:variant>
      <vt:variant>
        <vt:i4>1245236</vt:i4>
      </vt:variant>
      <vt:variant>
        <vt:i4>164</vt:i4>
      </vt:variant>
      <vt:variant>
        <vt:i4>0</vt:i4>
      </vt:variant>
      <vt:variant>
        <vt:i4>5</vt:i4>
      </vt:variant>
      <vt:variant>
        <vt:lpwstr/>
      </vt:variant>
      <vt:variant>
        <vt:lpwstr>_Toc24191069</vt:lpwstr>
      </vt:variant>
      <vt:variant>
        <vt:i4>1179700</vt:i4>
      </vt:variant>
      <vt:variant>
        <vt:i4>158</vt:i4>
      </vt:variant>
      <vt:variant>
        <vt:i4>0</vt:i4>
      </vt:variant>
      <vt:variant>
        <vt:i4>5</vt:i4>
      </vt:variant>
      <vt:variant>
        <vt:lpwstr/>
      </vt:variant>
      <vt:variant>
        <vt:lpwstr>_Toc24191068</vt:lpwstr>
      </vt:variant>
      <vt:variant>
        <vt:i4>1900596</vt:i4>
      </vt:variant>
      <vt:variant>
        <vt:i4>152</vt:i4>
      </vt:variant>
      <vt:variant>
        <vt:i4>0</vt:i4>
      </vt:variant>
      <vt:variant>
        <vt:i4>5</vt:i4>
      </vt:variant>
      <vt:variant>
        <vt:lpwstr/>
      </vt:variant>
      <vt:variant>
        <vt:lpwstr>_Toc24191067</vt:lpwstr>
      </vt:variant>
      <vt:variant>
        <vt:i4>1835060</vt:i4>
      </vt:variant>
      <vt:variant>
        <vt:i4>146</vt:i4>
      </vt:variant>
      <vt:variant>
        <vt:i4>0</vt:i4>
      </vt:variant>
      <vt:variant>
        <vt:i4>5</vt:i4>
      </vt:variant>
      <vt:variant>
        <vt:lpwstr/>
      </vt:variant>
      <vt:variant>
        <vt:lpwstr>_Toc24191066</vt:lpwstr>
      </vt:variant>
      <vt:variant>
        <vt:i4>2031668</vt:i4>
      </vt:variant>
      <vt:variant>
        <vt:i4>140</vt:i4>
      </vt:variant>
      <vt:variant>
        <vt:i4>0</vt:i4>
      </vt:variant>
      <vt:variant>
        <vt:i4>5</vt:i4>
      </vt:variant>
      <vt:variant>
        <vt:lpwstr/>
      </vt:variant>
      <vt:variant>
        <vt:lpwstr>_Toc24191065</vt:lpwstr>
      </vt:variant>
      <vt:variant>
        <vt:i4>1966132</vt:i4>
      </vt:variant>
      <vt:variant>
        <vt:i4>134</vt:i4>
      </vt:variant>
      <vt:variant>
        <vt:i4>0</vt:i4>
      </vt:variant>
      <vt:variant>
        <vt:i4>5</vt:i4>
      </vt:variant>
      <vt:variant>
        <vt:lpwstr/>
      </vt:variant>
      <vt:variant>
        <vt:lpwstr>_Toc24191064</vt:lpwstr>
      </vt:variant>
      <vt:variant>
        <vt:i4>1638452</vt:i4>
      </vt:variant>
      <vt:variant>
        <vt:i4>128</vt:i4>
      </vt:variant>
      <vt:variant>
        <vt:i4>0</vt:i4>
      </vt:variant>
      <vt:variant>
        <vt:i4>5</vt:i4>
      </vt:variant>
      <vt:variant>
        <vt:lpwstr/>
      </vt:variant>
      <vt:variant>
        <vt:lpwstr>_Toc24191063</vt:lpwstr>
      </vt:variant>
      <vt:variant>
        <vt:i4>1572916</vt:i4>
      </vt:variant>
      <vt:variant>
        <vt:i4>122</vt:i4>
      </vt:variant>
      <vt:variant>
        <vt:i4>0</vt:i4>
      </vt:variant>
      <vt:variant>
        <vt:i4>5</vt:i4>
      </vt:variant>
      <vt:variant>
        <vt:lpwstr/>
      </vt:variant>
      <vt:variant>
        <vt:lpwstr>_Toc24191062</vt:lpwstr>
      </vt:variant>
      <vt:variant>
        <vt:i4>1769524</vt:i4>
      </vt:variant>
      <vt:variant>
        <vt:i4>116</vt:i4>
      </vt:variant>
      <vt:variant>
        <vt:i4>0</vt:i4>
      </vt:variant>
      <vt:variant>
        <vt:i4>5</vt:i4>
      </vt:variant>
      <vt:variant>
        <vt:lpwstr/>
      </vt:variant>
      <vt:variant>
        <vt:lpwstr>_Toc24191061</vt:lpwstr>
      </vt:variant>
      <vt:variant>
        <vt:i4>1703988</vt:i4>
      </vt:variant>
      <vt:variant>
        <vt:i4>110</vt:i4>
      </vt:variant>
      <vt:variant>
        <vt:i4>0</vt:i4>
      </vt:variant>
      <vt:variant>
        <vt:i4>5</vt:i4>
      </vt:variant>
      <vt:variant>
        <vt:lpwstr/>
      </vt:variant>
      <vt:variant>
        <vt:lpwstr>_Toc24191060</vt:lpwstr>
      </vt:variant>
      <vt:variant>
        <vt:i4>1245239</vt:i4>
      </vt:variant>
      <vt:variant>
        <vt:i4>104</vt:i4>
      </vt:variant>
      <vt:variant>
        <vt:i4>0</vt:i4>
      </vt:variant>
      <vt:variant>
        <vt:i4>5</vt:i4>
      </vt:variant>
      <vt:variant>
        <vt:lpwstr/>
      </vt:variant>
      <vt:variant>
        <vt:lpwstr>_Toc24191059</vt:lpwstr>
      </vt:variant>
      <vt:variant>
        <vt:i4>1179703</vt:i4>
      </vt:variant>
      <vt:variant>
        <vt:i4>98</vt:i4>
      </vt:variant>
      <vt:variant>
        <vt:i4>0</vt:i4>
      </vt:variant>
      <vt:variant>
        <vt:i4>5</vt:i4>
      </vt:variant>
      <vt:variant>
        <vt:lpwstr/>
      </vt:variant>
      <vt:variant>
        <vt:lpwstr>_Toc24191058</vt:lpwstr>
      </vt:variant>
      <vt:variant>
        <vt:i4>1900599</vt:i4>
      </vt:variant>
      <vt:variant>
        <vt:i4>92</vt:i4>
      </vt:variant>
      <vt:variant>
        <vt:i4>0</vt:i4>
      </vt:variant>
      <vt:variant>
        <vt:i4>5</vt:i4>
      </vt:variant>
      <vt:variant>
        <vt:lpwstr/>
      </vt:variant>
      <vt:variant>
        <vt:lpwstr>_Toc24191057</vt:lpwstr>
      </vt:variant>
      <vt:variant>
        <vt:i4>1835063</vt:i4>
      </vt:variant>
      <vt:variant>
        <vt:i4>86</vt:i4>
      </vt:variant>
      <vt:variant>
        <vt:i4>0</vt:i4>
      </vt:variant>
      <vt:variant>
        <vt:i4>5</vt:i4>
      </vt:variant>
      <vt:variant>
        <vt:lpwstr/>
      </vt:variant>
      <vt:variant>
        <vt:lpwstr>_Toc24191056</vt:lpwstr>
      </vt:variant>
      <vt:variant>
        <vt:i4>2031671</vt:i4>
      </vt:variant>
      <vt:variant>
        <vt:i4>80</vt:i4>
      </vt:variant>
      <vt:variant>
        <vt:i4>0</vt:i4>
      </vt:variant>
      <vt:variant>
        <vt:i4>5</vt:i4>
      </vt:variant>
      <vt:variant>
        <vt:lpwstr/>
      </vt:variant>
      <vt:variant>
        <vt:lpwstr>_Toc24191055</vt:lpwstr>
      </vt:variant>
      <vt:variant>
        <vt:i4>1966135</vt:i4>
      </vt:variant>
      <vt:variant>
        <vt:i4>74</vt:i4>
      </vt:variant>
      <vt:variant>
        <vt:i4>0</vt:i4>
      </vt:variant>
      <vt:variant>
        <vt:i4>5</vt:i4>
      </vt:variant>
      <vt:variant>
        <vt:lpwstr/>
      </vt:variant>
      <vt:variant>
        <vt:lpwstr>_Toc24191054</vt:lpwstr>
      </vt:variant>
      <vt:variant>
        <vt:i4>1638455</vt:i4>
      </vt:variant>
      <vt:variant>
        <vt:i4>68</vt:i4>
      </vt:variant>
      <vt:variant>
        <vt:i4>0</vt:i4>
      </vt:variant>
      <vt:variant>
        <vt:i4>5</vt:i4>
      </vt:variant>
      <vt:variant>
        <vt:lpwstr/>
      </vt:variant>
      <vt:variant>
        <vt:lpwstr>_Toc24191053</vt:lpwstr>
      </vt:variant>
      <vt:variant>
        <vt:i4>1572919</vt:i4>
      </vt:variant>
      <vt:variant>
        <vt:i4>62</vt:i4>
      </vt:variant>
      <vt:variant>
        <vt:i4>0</vt:i4>
      </vt:variant>
      <vt:variant>
        <vt:i4>5</vt:i4>
      </vt:variant>
      <vt:variant>
        <vt:lpwstr/>
      </vt:variant>
      <vt:variant>
        <vt:lpwstr>_Toc24191052</vt:lpwstr>
      </vt:variant>
      <vt:variant>
        <vt:i4>1703991</vt:i4>
      </vt:variant>
      <vt:variant>
        <vt:i4>56</vt:i4>
      </vt:variant>
      <vt:variant>
        <vt:i4>0</vt:i4>
      </vt:variant>
      <vt:variant>
        <vt:i4>5</vt:i4>
      </vt:variant>
      <vt:variant>
        <vt:lpwstr/>
      </vt:variant>
      <vt:variant>
        <vt:lpwstr>_Toc24191050</vt:lpwstr>
      </vt:variant>
      <vt:variant>
        <vt:i4>1703990</vt:i4>
      </vt:variant>
      <vt:variant>
        <vt:i4>50</vt:i4>
      </vt:variant>
      <vt:variant>
        <vt:i4>0</vt:i4>
      </vt:variant>
      <vt:variant>
        <vt:i4>5</vt:i4>
      </vt:variant>
      <vt:variant>
        <vt:lpwstr/>
      </vt:variant>
      <vt:variant>
        <vt:lpwstr>_Toc24191040</vt:lpwstr>
      </vt:variant>
      <vt:variant>
        <vt:i4>1245233</vt:i4>
      </vt:variant>
      <vt:variant>
        <vt:i4>44</vt:i4>
      </vt:variant>
      <vt:variant>
        <vt:i4>0</vt:i4>
      </vt:variant>
      <vt:variant>
        <vt:i4>5</vt:i4>
      </vt:variant>
      <vt:variant>
        <vt:lpwstr/>
      </vt:variant>
      <vt:variant>
        <vt:lpwstr>_Toc24191039</vt:lpwstr>
      </vt:variant>
      <vt:variant>
        <vt:i4>1179697</vt:i4>
      </vt:variant>
      <vt:variant>
        <vt:i4>38</vt:i4>
      </vt:variant>
      <vt:variant>
        <vt:i4>0</vt:i4>
      </vt:variant>
      <vt:variant>
        <vt:i4>5</vt:i4>
      </vt:variant>
      <vt:variant>
        <vt:lpwstr/>
      </vt:variant>
      <vt:variant>
        <vt:lpwstr>_Toc24191038</vt:lpwstr>
      </vt:variant>
      <vt:variant>
        <vt:i4>1900593</vt:i4>
      </vt:variant>
      <vt:variant>
        <vt:i4>32</vt:i4>
      </vt:variant>
      <vt:variant>
        <vt:i4>0</vt:i4>
      </vt:variant>
      <vt:variant>
        <vt:i4>5</vt:i4>
      </vt:variant>
      <vt:variant>
        <vt:lpwstr/>
      </vt:variant>
      <vt:variant>
        <vt:lpwstr>_Toc24191037</vt:lpwstr>
      </vt:variant>
      <vt:variant>
        <vt:i4>1835057</vt:i4>
      </vt:variant>
      <vt:variant>
        <vt:i4>26</vt:i4>
      </vt:variant>
      <vt:variant>
        <vt:i4>0</vt:i4>
      </vt:variant>
      <vt:variant>
        <vt:i4>5</vt:i4>
      </vt:variant>
      <vt:variant>
        <vt:lpwstr/>
      </vt:variant>
      <vt:variant>
        <vt:lpwstr>_Toc24191036</vt:lpwstr>
      </vt:variant>
      <vt:variant>
        <vt:i4>2031665</vt:i4>
      </vt:variant>
      <vt:variant>
        <vt:i4>20</vt:i4>
      </vt:variant>
      <vt:variant>
        <vt:i4>0</vt:i4>
      </vt:variant>
      <vt:variant>
        <vt:i4>5</vt:i4>
      </vt:variant>
      <vt:variant>
        <vt:lpwstr/>
      </vt:variant>
      <vt:variant>
        <vt:lpwstr>_Toc24191035</vt:lpwstr>
      </vt:variant>
      <vt:variant>
        <vt:i4>1638449</vt:i4>
      </vt:variant>
      <vt:variant>
        <vt:i4>14</vt:i4>
      </vt:variant>
      <vt:variant>
        <vt:i4>0</vt:i4>
      </vt:variant>
      <vt:variant>
        <vt:i4>5</vt:i4>
      </vt:variant>
      <vt:variant>
        <vt:lpwstr/>
      </vt:variant>
      <vt:variant>
        <vt:lpwstr>_Toc24191033</vt:lpwstr>
      </vt:variant>
      <vt:variant>
        <vt:i4>1572913</vt:i4>
      </vt:variant>
      <vt:variant>
        <vt:i4>8</vt:i4>
      </vt:variant>
      <vt:variant>
        <vt:i4>0</vt:i4>
      </vt:variant>
      <vt:variant>
        <vt:i4>5</vt:i4>
      </vt:variant>
      <vt:variant>
        <vt:lpwstr/>
      </vt:variant>
      <vt:variant>
        <vt:lpwstr>_Toc24191032</vt:lpwstr>
      </vt:variant>
      <vt:variant>
        <vt:i4>1769521</vt:i4>
      </vt:variant>
      <vt:variant>
        <vt:i4>2</vt:i4>
      </vt:variant>
      <vt:variant>
        <vt:i4>0</vt:i4>
      </vt:variant>
      <vt:variant>
        <vt:i4>5</vt:i4>
      </vt:variant>
      <vt:variant>
        <vt:lpwstr/>
      </vt:variant>
      <vt:variant>
        <vt:lpwstr>_Toc24191031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Moore</dc:creator>
  <cp:keywords/>
  <dc:description/>
  <cp:lastModifiedBy>Anita Geier</cp:lastModifiedBy>
  <cp:revision>5</cp:revision>
  <cp:lastPrinted>2019-11-12T18:52:00Z</cp:lastPrinted>
  <dcterms:created xsi:type="dcterms:W3CDTF">2020-12-15T20:52:00Z</dcterms:created>
  <dcterms:modified xsi:type="dcterms:W3CDTF">2021-01-07T17:39:00Z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0x010100DBE8AFF803F92A4AB54BA8C289F3D479</vt:lpwstr>
  </property>
</Properties>
</file>